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C5A1C" w14:textId="1445A22A" w:rsidR="00D973F3" w:rsidRPr="00575285" w:rsidRDefault="00D973F3" w:rsidP="00575285"/>
    <w:p w14:paraId="7B194F0F" w14:textId="2581F2C2" w:rsidR="0091170D" w:rsidRPr="0011584A" w:rsidRDefault="00D973F3" w:rsidP="0011584A">
      <w:r>
        <w:rPr>
          <w:noProof/>
        </w:rPr>
        <mc:AlternateContent>
          <mc:Choice Requires="wpg">
            <w:drawing>
              <wp:anchor distT="0" distB="0" distL="114300" distR="114300" simplePos="0" relativeHeight="251664384" behindDoc="0" locked="0" layoutInCell="1" allowOverlap="1" wp14:anchorId="054AC097" wp14:editId="1D1E8E71">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A44A54" id="グループ 149" o:spid="_x0000_s1026" style="position:absolute;left:0;text-align:left;margin-left:0;margin-top:15.6pt;width:8in;height:95.7pt;z-index:25166438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07458B06" w14:textId="7A483DB2" w:rsidR="0091170D" w:rsidRPr="0011584A" w:rsidRDefault="0091170D" w:rsidP="0011584A"/>
    <w:p w14:paraId="3730A941" w14:textId="575589F8" w:rsidR="0091170D" w:rsidRPr="0011584A" w:rsidRDefault="0091170D" w:rsidP="0011584A"/>
    <w:p w14:paraId="24A88BF9" w14:textId="3AA4A3FE" w:rsidR="0091170D" w:rsidRPr="0011584A" w:rsidRDefault="0091170D" w:rsidP="0011584A"/>
    <w:p w14:paraId="554056CE" w14:textId="55022031" w:rsidR="0091170D" w:rsidRPr="0011584A" w:rsidRDefault="0091170D" w:rsidP="0011584A"/>
    <w:p w14:paraId="11E10AEF" w14:textId="00AE30FC" w:rsidR="0091170D" w:rsidRPr="0011584A" w:rsidRDefault="0091170D" w:rsidP="0011584A"/>
    <w:p w14:paraId="49A786AC" w14:textId="77777777" w:rsidR="004F0B4A" w:rsidRPr="0011584A" w:rsidRDefault="004F0B4A" w:rsidP="0011584A"/>
    <w:p w14:paraId="548725F2" w14:textId="77777777" w:rsidR="004F0B4A" w:rsidRPr="0011584A" w:rsidRDefault="004F0B4A" w:rsidP="0011584A"/>
    <w:p w14:paraId="04E79D5C" w14:textId="77777777" w:rsidR="004F0B4A" w:rsidRPr="0011584A" w:rsidRDefault="004F0B4A" w:rsidP="0011584A"/>
    <w:p w14:paraId="167AE131" w14:textId="77777777" w:rsidR="004F0B4A" w:rsidRDefault="004F0B4A" w:rsidP="0011584A"/>
    <w:p w14:paraId="0DEABFDB" w14:textId="77777777" w:rsidR="00016E25" w:rsidRPr="0011584A" w:rsidRDefault="00016E25" w:rsidP="0011584A"/>
    <w:p w14:paraId="70B9D2E8" w14:textId="044CFA2B" w:rsidR="004F0B4A" w:rsidRPr="00D973F3" w:rsidRDefault="00C067E9" w:rsidP="004F0B4A">
      <w:pPr>
        <w:pBdr>
          <w:top w:val="double" w:sz="6" w:space="1" w:color="auto"/>
          <w:bottom w:val="double" w:sz="6" w:space="1" w:color="auto"/>
        </w:pBdr>
        <w:jc w:val="center"/>
        <w:rPr>
          <w:rFonts w:asciiTheme="majorHAnsi" w:eastAsiaTheme="majorHAnsi" w:hAnsiTheme="majorHAnsi"/>
          <w:b/>
          <w:bCs/>
          <w:sz w:val="48"/>
          <w:szCs w:val="52"/>
        </w:rPr>
      </w:pPr>
      <w:r>
        <w:rPr>
          <w:rFonts w:asciiTheme="majorHAnsi" w:eastAsiaTheme="majorHAnsi" w:hAnsiTheme="majorHAnsi" w:hint="eastAsia"/>
          <w:b/>
          <w:bCs/>
          <w:sz w:val="48"/>
          <w:szCs w:val="52"/>
        </w:rPr>
        <w:t>プライバシー保護</w:t>
      </w:r>
      <w:r w:rsidR="004F0B4A" w:rsidRPr="00D973F3">
        <w:rPr>
          <w:rFonts w:asciiTheme="majorHAnsi" w:eastAsiaTheme="majorHAnsi" w:hAnsiTheme="majorHAnsi" w:hint="eastAsia"/>
          <w:b/>
          <w:bCs/>
          <w:sz w:val="48"/>
          <w:szCs w:val="52"/>
        </w:rPr>
        <w:t>マニュアル</w:t>
      </w:r>
    </w:p>
    <w:p w14:paraId="2C147580" w14:textId="77777777" w:rsidR="004F0B4A" w:rsidRPr="0011584A" w:rsidRDefault="004F0B4A" w:rsidP="0011584A"/>
    <w:p w14:paraId="7A37D742" w14:textId="1FE44775" w:rsidR="0091170D" w:rsidRPr="0011584A" w:rsidRDefault="0091170D" w:rsidP="0011584A"/>
    <w:p w14:paraId="6F316C14" w14:textId="651D9F5A" w:rsidR="0091170D" w:rsidRPr="0011584A" w:rsidRDefault="0091170D" w:rsidP="0011584A"/>
    <w:p w14:paraId="633FF9AD" w14:textId="77777777" w:rsidR="004F0B4A" w:rsidRPr="0011584A" w:rsidRDefault="004F0B4A" w:rsidP="0011584A"/>
    <w:p w14:paraId="2A378F06" w14:textId="77777777" w:rsidR="004F0B4A" w:rsidRPr="0011584A" w:rsidRDefault="004F0B4A" w:rsidP="0011584A"/>
    <w:p w14:paraId="512C819D" w14:textId="77777777" w:rsidR="004F0B4A" w:rsidRPr="0011584A" w:rsidRDefault="004F0B4A" w:rsidP="0011584A"/>
    <w:p w14:paraId="34AE0238" w14:textId="77777777" w:rsidR="004F0B4A" w:rsidRPr="0011584A" w:rsidRDefault="004F0B4A" w:rsidP="0011584A"/>
    <w:p w14:paraId="6A164062" w14:textId="77777777" w:rsidR="004F0B4A" w:rsidRPr="0011584A" w:rsidRDefault="004F0B4A" w:rsidP="0011584A"/>
    <w:p w14:paraId="06F29A46" w14:textId="77777777" w:rsidR="004F0B4A" w:rsidRPr="0011584A" w:rsidRDefault="004F0B4A" w:rsidP="0011584A"/>
    <w:p w14:paraId="595376AD" w14:textId="77777777" w:rsidR="004F0B4A" w:rsidRPr="0011584A" w:rsidRDefault="004F0B4A" w:rsidP="0011584A"/>
    <w:p w14:paraId="0793DF97" w14:textId="77777777" w:rsidR="004F0B4A" w:rsidRPr="0011584A" w:rsidRDefault="004F0B4A" w:rsidP="0011584A"/>
    <w:p w14:paraId="377A0EA7" w14:textId="77777777" w:rsidR="004F0B4A" w:rsidRDefault="004F0B4A" w:rsidP="0011584A"/>
    <w:p w14:paraId="1BC6FF11" w14:textId="77777777" w:rsidR="00016E25" w:rsidRDefault="00016E25" w:rsidP="0011584A"/>
    <w:p w14:paraId="2DEF8DD1" w14:textId="77777777" w:rsidR="00016E25" w:rsidRPr="0011584A" w:rsidRDefault="00016E25" w:rsidP="0011584A"/>
    <w:p w14:paraId="32428270" w14:textId="77777777" w:rsidR="004F0B4A" w:rsidRPr="0011584A" w:rsidRDefault="004F0B4A" w:rsidP="0011584A"/>
    <w:p w14:paraId="2C3E7458" w14:textId="5436B791" w:rsidR="004F0B4A" w:rsidRPr="0093084D" w:rsidRDefault="004F0B4A" w:rsidP="00E730C2">
      <w:pPr>
        <w:jc w:val="center"/>
        <w:rPr>
          <w:rFonts w:asciiTheme="majorHAnsi" w:eastAsiaTheme="majorHAnsi" w:hAnsiTheme="majorHAnsi"/>
          <w:b/>
          <w:bCs/>
          <w:sz w:val="44"/>
          <w:szCs w:val="48"/>
        </w:rPr>
      </w:pPr>
      <w:r w:rsidRPr="0093084D">
        <w:rPr>
          <w:rFonts w:asciiTheme="majorHAnsi" w:eastAsiaTheme="majorHAnsi" w:hAnsiTheme="majorHAnsi" w:hint="eastAsia"/>
          <w:b/>
          <w:bCs/>
          <w:sz w:val="44"/>
          <w:szCs w:val="48"/>
        </w:rPr>
        <w:t>事業所</w:t>
      </w:r>
      <w:r w:rsidR="00E730C2">
        <w:rPr>
          <w:rFonts w:asciiTheme="majorHAnsi" w:eastAsiaTheme="majorHAnsi" w:hAnsiTheme="majorHAnsi" w:hint="eastAsia"/>
          <w:b/>
          <w:bCs/>
          <w:sz w:val="44"/>
          <w:szCs w:val="48"/>
        </w:rPr>
        <w:t>名</w:t>
      </w:r>
    </w:p>
    <w:p w14:paraId="3EA066A0" w14:textId="031DC522" w:rsidR="00920ECF" w:rsidRPr="004F0B4A" w:rsidRDefault="004F0B4A" w:rsidP="004F0B4A">
      <w:pPr>
        <w:widowControl/>
        <w:jc w:val="left"/>
        <w:rPr>
          <w:rFonts w:asciiTheme="majorHAnsi" w:eastAsiaTheme="majorHAnsi" w:hAnsiTheme="majorHAnsi"/>
        </w:rPr>
      </w:pPr>
      <w:r>
        <w:rPr>
          <w:rFonts w:asciiTheme="majorHAnsi" w:eastAsiaTheme="majorHAnsi" w:hAnsiTheme="majorHAnsi"/>
        </w:rPr>
        <w:br w:type="page"/>
      </w:r>
    </w:p>
    <w:sdt>
      <w:sdtPr>
        <w:rPr>
          <w:rFonts w:asciiTheme="minorHAnsi" w:hAnsiTheme="minorHAnsi" w:cstheme="minorBidi"/>
          <w:color w:val="auto"/>
          <w:kern w:val="2"/>
          <w:sz w:val="21"/>
          <w:szCs w:val="22"/>
          <w:lang w:val="ja-JP"/>
        </w:rPr>
        <w:id w:val="1800956977"/>
        <w:docPartObj>
          <w:docPartGallery w:val="Table of Contents"/>
          <w:docPartUnique/>
        </w:docPartObj>
      </w:sdtPr>
      <w:sdtEndPr>
        <w:rPr>
          <w:b/>
          <w:bCs/>
        </w:rPr>
      </w:sdtEndPr>
      <w:sdtContent>
        <w:p w14:paraId="26F1D122" w14:textId="56991F2D" w:rsidR="0017598F" w:rsidRPr="008A0D3C" w:rsidRDefault="008A0D3C" w:rsidP="008A0D3C">
          <w:pPr>
            <w:pStyle w:val="aa"/>
            <w:ind w:left="425" w:hanging="425"/>
            <w:rPr>
              <w:b/>
              <w:bCs/>
            </w:rPr>
          </w:pPr>
          <w:r w:rsidRPr="008A0D3C">
            <w:rPr>
              <w:rFonts w:hint="eastAsia"/>
              <w:b/>
              <w:bCs/>
              <w:lang w:val="ja-JP"/>
            </w:rPr>
            <w:t>目次</w:t>
          </w:r>
        </w:p>
        <w:p w14:paraId="73A6BD2D" w14:textId="5D91309D" w:rsidR="003356FD" w:rsidRDefault="0017598F">
          <w:pPr>
            <w:pStyle w:val="11"/>
            <w:rPr>
              <w:rFonts w:asciiTheme="minorHAnsi" w:eastAsiaTheme="minorEastAsia" w:hAnsiTheme="minorHAnsi"/>
              <w:b w:val="0"/>
              <w:bCs w:val="0"/>
              <w:sz w:val="21"/>
              <w:szCs w:val="22"/>
              <w14:ligatures w14:val="standardContextual"/>
            </w:rPr>
          </w:pPr>
          <w:r>
            <w:fldChar w:fldCharType="begin"/>
          </w:r>
          <w:r>
            <w:instrText xml:space="preserve"> TOC \o "1-3" \h \z \u </w:instrText>
          </w:r>
          <w:r>
            <w:fldChar w:fldCharType="separate"/>
          </w:r>
          <w:hyperlink w:anchor="_Toc183720486" w:history="1">
            <w:r w:rsidR="003356FD" w:rsidRPr="00AD3FD3">
              <w:rPr>
                <w:rStyle w:val="ab"/>
              </w:rPr>
              <w:t>1</w:t>
            </w:r>
            <w:r w:rsidR="003356FD">
              <w:rPr>
                <w:rFonts w:asciiTheme="minorHAnsi" w:eastAsiaTheme="minorEastAsia" w:hAnsiTheme="minorHAnsi"/>
                <w:b w:val="0"/>
                <w:bCs w:val="0"/>
                <w:sz w:val="21"/>
                <w:szCs w:val="22"/>
                <w14:ligatures w14:val="standardContextual"/>
              </w:rPr>
              <w:tab/>
            </w:r>
            <w:r w:rsidR="003356FD" w:rsidRPr="00AD3FD3">
              <w:rPr>
                <w:rStyle w:val="ab"/>
              </w:rPr>
              <w:t>本マニュアルの目的</w:t>
            </w:r>
            <w:r w:rsidR="003356FD">
              <w:rPr>
                <w:webHidden/>
              </w:rPr>
              <w:tab/>
            </w:r>
            <w:r w:rsidR="003356FD">
              <w:rPr>
                <w:webHidden/>
              </w:rPr>
              <w:fldChar w:fldCharType="begin"/>
            </w:r>
            <w:r w:rsidR="003356FD">
              <w:rPr>
                <w:webHidden/>
              </w:rPr>
              <w:instrText xml:space="preserve"> PAGEREF _Toc183720486 \h </w:instrText>
            </w:r>
            <w:r w:rsidR="003356FD">
              <w:rPr>
                <w:webHidden/>
              </w:rPr>
            </w:r>
            <w:r w:rsidR="003356FD">
              <w:rPr>
                <w:webHidden/>
              </w:rPr>
              <w:fldChar w:fldCharType="separate"/>
            </w:r>
            <w:r w:rsidR="00054227">
              <w:rPr>
                <w:webHidden/>
              </w:rPr>
              <w:t>2</w:t>
            </w:r>
            <w:r w:rsidR="003356FD">
              <w:rPr>
                <w:webHidden/>
              </w:rPr>
              <w:fldChar w:fldCharType="end"/>
            </w:r>
          </w:hyperlink>
        </w:p>
        <w:p w14:paraId="5EB45D95" w14:textId="2716A4CE" w:rsidR="003356FD" w:rsidRDefault="003356FD">
          <w:pPr>
            <w:pStyle w:val="11"/>
            <w:rPr>
              <w:rFonts w:asciiTheme="minorHAnsi" w:eastAsiaTheme="minorEastAsia" w:hAnsiTheme="minorHAnsi"/>
              <w:b w:val="0"/>
              <w:bCs w:val="0"/>
              <w:sz w:val="21"/>
              <w:szCs w:val="22"/>
              <w14:ligatures w14:val="standardContextual"/>
            </w:rPr>
          </w:pPr>
          <w:hyperlink w:anchor="_Toc183720487" w:history="1">
            <w:r w:rsidRPr="00AD3FD3">
              <w:rPr>
                <w:rStyle w:val="ab"/>
              </w:rPr>
              <w:t>2</w:t>
            </w:r>
            <w:r>
              <w:rPr>
                <w:rFonts w:asciiTheme="minorHAnsi" w:eastAsiaTheme="minorEastAsia" w:hAnsiTheme="minorHAnsi"/>
                <w:b w:val="0"/>
                <w:bCs w:val="0"/>
                <w:sz w:val="21"/>
                <w:szCs w:val="22"/>
                <w14:ligatures w14:val="standardContextual"/>
              </w:rPr>
              <w:tab/>
            </w:r>
            <w:r w:rsidRPr="00AD3FD3">
              <w:rPr>
                <w:rStyle w:val="ab"/>
              </w:rPr>
              <w:t>個人情報の定義</w:t>
            </w:r>
            <w:r>
              <w:rPr>
                <w:webHidden/>
              </w:rPr>
              <w:tab/>
            </w:r>
            <w:r>
              <w:rPr>
                <w:webHidden/>
              </w:rPr>
              <w:fldChar w:fldCharType="begin"/>
            </w:r>
            <w:r>
              <w:rPr>
                <w:webHidden/>
              </w:rPr>
              <w:instrText xml:space="preserve"> PAGEREF _Toc183720487 \h </w:instrText>
            </w:r>
            <w:r>
              <w:rPr>
                <w:webHidden/>
              </w:rPr>
            </w:r>
            <w:r>
              <w:rPr>
                <w:webHidden/>
              </w:rPr>
              <w:fldChar w:fldCharType="separate"/>
            </w:r>
            <w:r w:rsidR="00054227">
              <w:rPr>
                <w:webHidden/>
              </w:rPr>
              <w:t>3</w:t>
            </w:r>
            <w:r>
              <w:rPr>
                <w:webHidden/>
              </w:rPr>
              <w:fldChar w:fldCharType="end"/>
            </w:r>
          </w:hyperlink>
        </w:p>
        <w:p w14:paraId="48770F3F" w14:textId="3A8F81E4" w:rsidR="003356FD" w:rsidRDefault="003356FD">
          <w:pPr>
            <w:pStyle w:val="11"/>
            <w:rPr>
              <w:rFonts w:asciiTheme="minorHAnsi" w:eastAsiaTheme="minorEastAsia" w:hAnsiTheme="minorHAnsi"/>
              <w:b w:val="0"/>
              <w:bCs w:val="0"/>
              <w:sz w:val="21"/>
              <w:szCs w:val="22"/>
              <w14:ligatures w14:val="standardContextual"/>
            </w:rPr>
          </w:pPr>
          <w:hyperlink w:anchor="_Toc183720488" w:history="1">
            <w:r w:rsidRPr="00AD3FD3">
              <w:rPr>
                <w:rStyle w:val="ab"/>
              </w:rPr>
              <w:t>3</w:t>
            </w:r>
            <w:r>
              <w:rPr>
                <w:rFonts w:asciiTheme="minorHAnsi" w:eastAsiaTheme="minorEastAsia" w:hAnsiTheme="minorHAnsi"/>
                <w:b w:val="0"/>
                <w:bCs w:val="0"/>
                <w:sz w:val="21"/>
                <w:szCs w:val="22"/>
                <w14:ligatures w14:val="standardContextual"/>
              </w:rPr>
              <w:tab/>
            </w:r>
            <w:r w:rsidRPr="00AD3FD3">
              <w:rPr>
                <w:rStyle w:val="ab"/>
              </w:rPr>
              <w:t>個人情報についての取扱いルール</w:t>
            </w:r>
            <w:r>
              <w:rPr>
                <w:webHidden/>
              </w:rPr>
              <w:tab/>
            </w:r>
            <w:r>
              <w:rPr>
                <w:webHidden/>
              </w:rPr>
              <w:fldChar w:fldCharType="begin"/>
            </w:r>
            <w:r>
              <w:rPr>
                <w:webHidden/>
              </w:rPr>
              <w:instrText xml:space="preserve"> PAGEREF _Toc183720488 \h </w:instrText>
            </w:r>
            <w:r>
              <w:rPr>
                <w:webHidden/>
              </w:rPr>
            </w:r>
            <w:r>
              <w:rPr>
                <w:webHidden/>
              </w:rPr>
              <w:fldChar w:fldCharType="separate"/>
            </w:r>
            <w:r w:rsidR="00054227">
              <w:rPr>
                <w:webHidden/>
              </w:rPr>
              <w:t>4</w:t>
            </w:r>
            <w:r>
              <w:rPr>
                <w:webHidden/>
              </w:rPr>
              <w:fldChar w:fldCharType="end"/>
            </w:r>
          </w:hyperlink>
        </w:p>
        <w:p w14:paraId="1A90AFDE" w14:textId="2260076C" w:rsidR="003356FD" w:rsidRDefault="003356FD">
          <w:pPr>
            <w:pStyle w:val="11"/>
            <w:rPr>
              <w:rFonts w:asciiTheme="minorHAnsi" w:eastAsiaTheme="minorEastAsia" w:hAnsiTheme="minorHAnsi"/>
              <w:b w:val="0"/>
              <w:bCs w:val="0"/>
              <w:sz w:val="21"/>
              <w:szCs w:val="22"/>
              <w14:ligatures w14:val="standardContextual"/>
            </w:rPr>
          </w:pPr>
          <w:hyperlink w:anchor="_Toc183720489" w:history="1">
            <w:r w:rsidRPr="00AD3FD3">
              <w:rPr>
                <w:rStyle w:val="ab"/>
              </w:rPr>
              <w:t>4</w:t>
            </w:r>
            <w:r>
              <w:rPr>
                <w:rFonts w:asciiTheme="minorHAnsi" w:eastAsiaTheme="minorEastAsia" w:hAnsiTheme="minorHAnsi"/>
                <w:b w:val="0"/>
                <w:bCs w:val="0"/>
                <w:sz w:val="21"/>
                <w:szCs w:val="22"/>
                <w14:ligatures w14:val="standardContextual"/>
              </w:rPr>
              <w:tab/>
            </w:r>
            <w:r w:rsidRPr="00AD3FD3">
              <w:rPr>
                <w:rStyle w:val="ab"/>
              </w:rPr>
              <w:t>安全管理措置の実施</w:t>
            </w:r>
            <w:r>
              <w:rPr>
                <w:webHidden/>
              </w:rPr>
              <w:tab/>
            </w:r>
            <w:r>
              <w:rPr>
                <w:webHidden/>
              </w:rPr>
              <w:fldChar w:fldCharType="begin"/>
            </w:r>
            <w:r>
              <w:rPr>
                <w:webHidden/>
              </w:rPr>
              <w:instrText xml:space="preserve"> PAGEREF _Toc183720489 \h </w:instrText>
            </w:r>
            <w:r>
              <w:rPr>
                <w:webHidden/>
              </w:rPr>
            </w:r>
            <w:r>
              <w:rPr>
                <w:webHidden/>
              </w:rPr>
              <w:fldChar w:fldCharType="separate"/>
            </w:r>
            <w:r w:rsidR="00054227">
              <w:rPr>
                <w:webHidden/>
              </w:rPr>
              <w:t>5</w:t>
            </w:r>
            <w:r>
              <w:rPr>
                <w:webHidden/>
              </w:rPr>
              <w:fldChar w:fldCharType="end"/>
            </w:r>
          </w:hyperlink>
        </w:p>
        <w:p w14:paraId="3BB7922B" w14:textId="5EBC177F" w:rsidR="003356FD" w:rsidRDefault="003356FD">
          <w:pPr>
            <w:pStyle w:val="11"/>
            <w:rPr>
              <w:rFonts w:asciiTheme="minorHAnsi" w:eastAsiaTheme="minorEastAsia" w:hAnsiTheme="minorHAnsi"/>
              <w:b w:val="0"/>
              <w:bCs w:val="0"/>
              <w:sz w:val="21"/>
              <w:szCs w:val="22"/>
              <w14:ligatures w14:val="standardContextual"/>
            </w:rPr>
          </w:pPr>
          <w:hyperlink w:anchor="_Toc183720490" w:history="1">
            <w:r w:rsidRPr="00AD3FD3">
              <w:rPr>
                <w:rStyle w:val="ab"/>
              </w:rPr>
              <w:t>5</w:t>
            </w:r>
            <w:r>
              <w:rPr>
                <w:rFonts w:asciiTheme="minorHAnsi" w:eastAsiaTheme="minorEastAsia" w:hAnsiTheme="minorHAnsi"/>
                <w:b w:val="0"/>
                <w:bCs w:val="0"/>
                <w:sz w:val="21"/>
                <w:szCs w:val="22"/>
                <w14:ligatures w14:val="standardContextual"/>
              </w:rPr>
              <w:tab/>
            </w:r>
            <w:r w:rsidRPr="00AD3FD3">
              <w:rPr>
                <w:rStyle w:val="ab"/>
              </w:rPr>
              <w:t>情報漏洩時の対応</w:t>
            </w:r>
            <w:r>
              <w:rPr>
                <w:webHidden/>
              </w:rPr>
              <w:tab/>
            </w:r>
            <w:r>
              <w:rPr>
                <w:webHidden/>
              </w:rPr>
              <w:fldChar w:fldCharType="begin"/>
            </w:r>
            <w:r>
              <w:rPr>
                <w:webHidden/>
              </w:rPr>
              <w:instrText xml:space="preserve"> PAGEREF _Toc183720490 \h </w:instrText>
            </w:r>
            <w:r>
              <w:rPr>
                <w:webHidden/>
              </w:rPr>
            </w:r>
            <w:r>
              <w:rPr>
                <w:webHidden/>
              </w:rPr>
              <w:fldChar w:fldCharType="separate"/>
            </w:r>
            <w:r w:rsidR="00054227">
              <w:rPr>
                <w:webHidden/>
              </w:rPr>
              <w:t>6</w:t>
            </w:r>
            <w:r>
              <w:rPr>
                <w:webHidden/>
              </w:rPr>
              <w:fldChar w:fldCharType="end"/>
            </w:r>
          </w:hyperlink>
        </w:p>
        <w:p w14:paraId="0C6F5025" w14:textId="1B2359FC" w:rsidR="003356FD" w:rsidRDefault="003356FD">
          <w:pPr>
            <w:pStyle w:val="11"/>
            <w:rPr>
              <w:rFonts w:asciiTheme="minorHAnsi" w:eastAsiaTheme="minorEastAsia" w:hAnsiTheme="minorHAnsi"/>
              <w:b w:val="0"/>
              <w:bCs w:val="0"/>
              <w:sz w:val="21"/>
              <w:szCs w:val="22"/>
              <w14:ligatures w14:val="standardContextual"/>
            </w:rPr>
          </w:pPr>
          <w:hyperlink w:anchor="_Toc183720491" w:history="1">
            <w:r w:rsidRPr="00AD3FD3">
              <w:rPr>
                <w:rStyle w:val="ab"/>
              </w:rPr>
              <w:t>6</w:t>
            </w:r>
            <w:r>
              <w:rPr>
                <w:rFonts w:asciiTheme="minorHAnsi" w:eastAsiaTheme="minorEastAsia" w:hAnsiTheme="minorHAnsi"/>
                <w:b w:val="0"/>
                <w:bCs w:val="0"/>
                <w:sz w:val="21"/>
                <w:szCs w:val="22"/>
                <w14:ligatures w14:val="standardContextual"/>
              </w:rPr>
              <w:tab/>
            </w:r>
            <w:r w:rsidRPr="00AD3FD3">
              <w:rPr>
                <w:rStyle w:val="ab"/>
              </w:rPr>
              <w:t>教育研修の実施</w:t>
            </w:r>
            <w:r>
              <w:rPr>
                <w:webHidden/>
              </w:rPr>
              <w:tab/>
            </w:r>
            <w:r>
              <w:rPr>
                <w:webHidden/>
              </w:rPr>
              <w:fldChar w:fldCharType="begin"/>
            </w:r>
            <w:r>
              <w:rPr>
                <w:webHidden/>
              </w:rPr>
              <w:instrText xml:space="preserve"> PAGEREF _Toc183720491 \h </w:instrText>
            </w:r>
            <w:r>
              <w:rPr>
                <w:webHidden/>
              </w:rPr>
            </w:r>
            <w:r>
              <w:rPr>
                <w:webHidden/>
              </w:rPr>
              <w:fldChar w:fldCharType="separate"/>
            </w:r>
            <w:r w:rsidR="00054227">
              <w:rPr>
                <w:webHidden/>
              </w:rPr>
              <w:t>7</w:t>
            </w:r>
            <w:r>
              <w:rPr>
                <w:webHidden/>
              </w:rPr>
              <w:fldChar w:fldCharType="end"/>
            </w:r>
          </w:hyperlink>
        </w:p>
        <w:p w14:paraId="13C2FD22" w14:textId="25624AB9" w:rsidR="00DB1EA3" w:rsidRPr="00014277" w:rsidRDefault="0017598F" w:rsidP="00014277">
          <w:r>
            <w:rPr>
              <w:b/>
              <w:bCs/>
              <w:lang w:val="ja-JP"/>
            </w:rPr>
            <w:fldChar w:fldCharType="end"/>
          </w:r>
        </w:p>
      </w:sdtContent>
    </w:sdt>
    <w:p w14:paraId="3D8689DE" w14:textId="16A09783" w:rsidR="00593A5F" w:rsidRPr="004F0B4A" w:rsidRDefault="004F0B4A" w:rsidP="004F0B4A">
      <w:pPr>
        <w:widowControl/>
        <w:jc w:val="left"/>
      </w:pPr>
      <w:r>
        <w:br w:type="page"/>
      </w:r>
    </w:p>
    <w:p w14:paraId="109A4303" w14:textId="080C878D" w:rsidR="0082227D" w:rsidRPr="00336C0E" w:rsidRDefault="00014277">
      <w:pPr>
        <w:pStyle w:val="1"/>
        <w:numPr>
          <w:ilvl w:val="0"/>
          <w:numId w:val="2"/>
        </w:numPr>
        <w:pBdr>
          <w:bottom w:val="single" w:sz="6" w:space="1" w:color="auto"/>
        </w:pBdr>
        <w:rPr>
          <w:rFonts w:eastAsiaTheme="majorHAnsi"/>
          <w:b/>
          <w:bCs/>
          <w:sz w:val="28"/>
          <w:szCs w:val="28"/>
        </w:rPr>
      </w:pPr>
      <w:bookmarkStart w:id="0" w:name="_Toc183720486"/>
      <w:r>
        <w:rPr>
          <w:rFonts w:eastAsiaTheme="majorHAnsi" w:hint="eastAsia"/>
          <w:b/>
          <w:bCs/>
          <w:sz w:val="28"/>
          <w:szCs w:val="28"/>
        </w:rPr>
        <w:lastRenderedPageBreak/>
        <w:t>本マニュアルの目的</w:t>
      </w:r>
      <w:bookmarkEnd w:id="0"/>
    </w:p>
    <w:p w14:paraId="473A0A50" w14:textId="0AE44896" w:rsidR="00D31214" w:rsidRDefault="001C4F2B" w:rsidP="001438BB">
      <w:pPr>
        <w:ind w:firstLineChars="100" w:firstLine="210"/>
        <w:rPr>
          <w:rFonts w:asciiTheme="majorHAnsi" w:eastAsiaTheme="majorHAnsi" w:hAnsiTheme="majorHAnsi"/>
        </w:rPr>
      </w:pPr>
      <w:r w:rsidRPr="001C4F2B">
        <w:rPr>
          <w:rFonts w:asciiTheme="majorHAnsi" w:eastAsiaTheme="majorHAnsi" w:hAnsiTheme="majorHAnsi"/>
        </w:rPr>
        <w:t>本マニュアルは、「個人情報保護に関する方針」に基づき、当事業所が介護サービスを提供する際に取り扱う利用者およびその家族の個人情報を適切に管理・保護するための具体的な手順を定めるものです。</w:t>
      </w:r>
    </w:p>
    <w:p w14:paraId="6E942FE2" w14:textId="60530595" w:rsidR="001C4F2B" w:rsidRDefault="001C4F2B" w:rsidP="00FD6F08">
      <w:pPr>
        <w:ind w:firstLineChars="100" w:firstLine="210"/>
        <w:rPr>
          <w:rFonts w:asciiTheme="majorHAnsi" w:eastAsiaTheme="majorHAnsi" w:hAnsiTheme="majorHAnsi"/>
        </w:rPr>
      </w:pPr>
      <w:r w:rsidRPr="001C4F2B">
        <w:rPr>
          <w:rFonts w:asciiTheme="majorHAnsi" w:eastAsiaTheme="majorHAnsi" w:hAnsiTheme="majorHAnsi"/>
        </w:rPr>
        <w:t>本マニュアルの目的は以下の通りです</w:t>
      </w:r>
      <w:r>
        <w:rPr>
          <w:rFonts w:asciiTheme="majorHAnsi" w:eastAsiaTheme="majorHAnsi" w:hAnsiTheme="majorHAnsi" w:hint="eastAsia"/>
        </w:rPr>
        <w:t>。</w:t>
      </w:r>
    </w:p>
    <w:p w14:paraId="73910957" w14:textId="504BFA33" w:rsidR="001C4F2B" w:rsidRDefault="001C4F2B">
      <w:pPr>
        <w:pStyle w:val="a7"/>
        <w:numPr>
          <w:ilvl w:val="0"/>
          <w:numId w:val="3"/>
        </w:numPr>
        <w:ind w:leftChars="0"/>
        <w:rPr>
          <w:rFonts w:asciiTheme="majorHAnsi" w:eastAsiaTheme="majorHAnsi" w:hAnsiTheme="majorHAnsi"/>
          <w:b/>
          <w:bCs/>
        </w:rPr>
      </w:pPr>
      <w:r w:rsidRPr="001C4F2B">
        <w:rPr>
          <w:rFonts w:asciiTheme="majorHAnsi" w:eastAsiaTheme="majorHAnsi" w:hAnsiTheme="majorHAnsi"/>
          <w:b/>
          <w:bCs/>
        </w:rPr>
        <w:t>利用者の安心の確保</w:t>
      </w:r>
    </w:p>
    <w:p w14:paraId="57DA7281" w14:textId="6D0927E5" w:rsidR="001C4F2B" w:rsidRPr="001C4F2B" w:rsidRDefault="001C4F2B" w:rsidP="001C4F2B">
      <w:pPr>
        <w:ind w:firstLineChars="200" w:firstLine="420"/>
        <w:rPr>
          <w:rFonts w:asciiTheme="majorHAnsi" w:eastAsiaTheme="majorHAnsi" w:hAnsiTheme="majorHAnsi"/>
        </w:rPr>
      </w:pPr>
      <w:r w:rsidRPr="001C4F2B">
        <w:rPr>
          <w:rFonts w:asciiTheme="majorHAnsi" w:eastAsiaTheme="majorHAnsi" w:hAnsiTheme="majorHAnsi"/>
        </w:rPr>
        <w:t>利用者の人格とプライバシーを尊重し、信頼関係を強化する。</w:t>
      </w:r>
    </w:p>
    <w:p w14:paraId="3937B806" w14:textId="56EAAEB6" w:rsidR="001C4F2B" w:rsidRDefault="001C4F2B">
      <w:pPr>
        <w:pStyle w:val="a7"/>
        <w:numPr>
          <w:ilvl w:val="0"/>
          <w:numId w:val="3"/>
        </w:numPr>
        <w:ind w:leftChars="0"/>
        <w:rPr>
          <w:rFonts w:asciiTheme="majorHAnsi" w:eastAsiaTheme="majorHAnsi" w:hAnsiTheme="majorHAnsi"/>
          <w:b/>
          <w:bCs/>
        </w:rPr>
      </w:pPr>
      <w:r w:rsidRPr="001C4F2B">
        <w:rPr>
          <w:rFonts w:asciiTheme="majorHAnsi" w:eastAsiaTheme="majorHAnsi" w:hAnsiTheme="majorHAnsi" w:hint="eastAsia"/>
          <w:b/>
          <w:bCs/>
        </w:rPr>
        <w:t>法令遵守の徹底</w:t>
      </w:r>
    </w:p>
    <w:p w14:paraId="107ADC80" w14:textId="6418E1AB" w:rsidR="001C4F2B" w:rsidRPr="001C4F2B" w:rsidRDefault="001C4F2B" w:rsidP="001C4F2B">
      <w:pPr>
        <w:ind w:leftChars="100" w:left="210" w:firstLineChars="100" w:firstLine="210"/>
        <w:rPr>
          <w:rFonts w:asciiTheme="majorHAnsi" w:eastAsiaTheme="majorHAnsi" w:hAnsiTheme="majorHAnsi"/>
        </w:rPr>
      </w:pPr>
      <w:r w:rsidRPr="001C4F2B">
        <w:rPr>
          <w:rFonts w:asciiTheme="majorHAnsi" w:eastAsiaTheme="majorHAnsi" w:hAnsiTheme="majorHAnsi"/>
        </w:rPr>
        <w:t>個人情報保護法、介護保険法、関連ガイドラインなどを遵守し、適正な個人情報の管理を推進する</w:t>
      </w:r>
      <w:r w:rsidRPr="001C4F2B">
        <w:rPr>
          <w:rFonts w:asciiTheme="majorHAnsi" w:eastAsiaTheme="majorHAnsi" w:hAnsiTheme="majorHAnsi" w:hint="eastAsia"/>
        </w:rPr>
        <w:t>。</w:t>
      </w:r>
    </w:p>
    <w:p w14:paraId="405986B4" w14:textId="0D906835" w:rsidR="001C4F2B" w:rsidRDefault="001C4F2B">
      <w:pPr>
        <w:pStyle w:val="a7"/>
        <w:numPr>
          <w:ilvl w:val="0"/>
          <w:numId w:val="3"/>
        </w:numPr>
        <w:ind w:leftChars="0"/>
        <w:rPr>
          <w:rFonts w:asciiTheme="majorHAnsi" w:eastAsiaTheme="majorHAnsi" w:hAnsiTheme="majorHAnsi"/>
          <w:b/>
          <w:bCs/>
        </w:rPr>
      </w:pPr>
      <w:r w:rsidRPr="001C4F2B">
        <w:rPr>
          <w:rFonts w:asciiTheme="majorHAnsi" w:eastAsiaTheme="majorHAnsi" w:hAnsiTheme="majorHAnsi" w:hint="eastAsia"/>
          <w:b/>
          <w:bCs/>
        </w:rPr>
        <w:t>リスク管理の実現</w:t>
      </w:r>
    </w:p>
    <w:p w14:paraId="69C1DA18" w14:textId="579C8A7D" w:rsidR="001C4F2B" w:rsidRPr="001C4F2B" w:rsidRDefault="001C4F2B" w:rsidP="001C4F2B">
      <w:pPr>
        <w:ind w:firstLineChars="200" w:firstLine="420"/>
        <w:rPr>
          <w:rFonts w:asciiTheme="majorHAnsi" w:eastAsiaTheme="majorHAnsi" w:hAnsiTheme="majorHAnsi"/>
        </w:rPr>
      </w:pPr>
      <w:r w:rsidRPr="001C4F2B">
        <w:rPr>
          <w:rFonts w:asciiTheme="majorHAnsi" w:eastAsiaTheme="majorHAnsi" w:hAnsiTheme="majorHAnsi"/>
        </w:rPr>
        <w:t>個人情報の漏洩や不正アクセス、誤用を防止し、安全な情報管理体制を構築する。</w:t>
      </w:r>
    </w:p>
    <w:p w14:paraId="5ED38077" w14:textId="03EFA6EA" w:rsidR="001C4F2B" w:rsidRDefault="001C4F2B">
      <w:pPr>
        <w:pStyle w:val="a7"/>
        <w:numPr>
          <w:ilvl w:val="0"/>
          <w:numId w:val="3"/>
        </w:numPr>
        <w:ind w:leftChars="0"/>
        <w:rPr>
          <w:rFonts w:asciiTheme="majorHAnsi" w:eastAsiaTheme="majorHAnsi" w:hAnsiTheme="majorHAnsi"/>
          <w:b/>
          <w:bCs/>
        </w:rPr>
      </w:pPr>
      <w:r w:rsidRPr="001C4F2B">
        <w:rPr>
          <w:rFonts w:asciiTheme="majorHAnsi" w:eastAsiaTheme="majorHAnsi" w:hAnsiTheme="majorHAnsi" w:hint="eastAsia"/>
          <w:b/>
          <w:bCs/>
        </w:rPr>
        <w:t>教育と継続的改善</w:t>
      </w:r>
    </w:p>
    <w:p w14:paraId="53E18E28" w14:textId="6F0B5F3D" w:rsidR="001C4F2B" w:rsidRPr="001C4F2B" w:rsidRDefault="001C4F2B" w:rsidP="001C4F2B">
      <w:pPr>
        <w:ind w:leftChars="100" w:left="210" w:firstLineChars="100" w:firstLine="210"/>
        <w:rPr>
          <w:rFonts w:asciiTheme="majorHAnsi" w:eastAsiaTheme="majorHAnsi" w:hAnsiTheme="majorHAnsi"/>
        </w:rPr>
      </w:pPr>
      <w:r w:rsidRPr="001C4F2B">
        <w:rPr>
          <w:rFonts w:asciiTheme="majorHAnsi" w:eastAsiaTheme="majorHAnsi" w:hAnsiTheme="majorHAnsi"/>
        </w:rPr>
        <w:t>職員に対する教育や研修を通じて、個人情報保護の重要性を周知徹底し、体制を継続的に見直し、改善を図る</w:t>
      </w:r>
      <w:r w:rsidRPr="001C4F2B">
        <w:rPr>
          <w:rFonts w:asciiTheme="majorHAnsi" w:eastAsiaTheme="majorHAnsi" w:hAnsiTheme="majorHAnsi" w:hint="eastAsia"/>
        </w:rPr>
        <w:t>。</w:t>
      </w:r>
    </w:p>
    <w:p w14:paraId="27845916" w14:textId="6CD0410F" w:rsidR="005607EB" w:rsidRDefault="005607EB" w:rsidP="00FD6F08">
      <w:pPr>
        <w:ind w:firstLineChars="100" w:firstLine="210"/>
        <w:rPr>
          <w:rFonts w:asciiTheme="majorHAnsi" w:eastAsiaTheme="majorHAnsi" w:hAnsiTheme="majorHAnsi"/>
        </w:rPr>
      </w:pPr>
    </w:p>
    <w:p w14:paraId="1587E872" w14:textId="77777777" w:rsidR="00C05CF2" w:rsidRDefault="00C05CF2" w:rsidP="00FD6F08">
      <w:pPr>
        <w:ind w:firstLineChars="100" w:firstLine="210"/>
        <w:rPr>
          <w:rFonts w:asciiTheme="majorHAnsi" w:eastAsiaTheme="majorHAnsi" w:hAnsiTheme="majorHAnsi"/>
        </w:rPr>
      </w:pPr>
    </w:p>
    <w:p w14:paraId="35EA554C" w14:textId="682467E7" w:rsidR="00C05CF2" w:rsidRPr="00D31214" w:rsidRDefault="00C05CF2" w:rsidP="00FD6F08">
      <w:pPr>
        <w:ind w:firstLineChars="100" w:firstLine="210"/>
        <w:rPr>
          <w:rFonts w:asciiTheme="majorHAnsi" w:eastAsiaTheme="majorHAnsi" w:hAnsiTheme="majorHAnsi"/>
        </w:rPr>
      </w:pPr>
      <w:r>
        <w:rPr>
          <w:rFonts w:asciiTheme="majorHAnsi" w:eastAsiaTheme="majorHAnsi" w:hAnsiTheme="majorHAnsi"/>
          <w:noProof/>
        </w:rPr>
        <w:drawing>
          <wp:inline distT="0" distB="0" distL="0" distR="0" wp14:anchorId="1FA3FFF0" wp14:editId="79D054D7">
            <wp:extent cx="5391785" cy="3027680"/>
            <wp:effectExtent l="0" t="0" r="0" b="1270"/>
            <wp:docPr id="198426742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785" cy="3027680"/>
                    </a:xfrm>
                    <a:prstGeom prst="rect">
                      <a:avLst/>
                    </a:prstGeom>
                    <a:noFill/>
                    <a:ln>
                      <a:noFill/>
                    </a:ln>
                  </pic:spPr>
                </pic:pic>
              </a:graphicData>
            </a:graphic>
          </wp:inline>
        </w:drawing>
      </w:r>
    </w:p>
    <w:p w14:paraId="3C910C30" w14:textId="10035C93" w:rsidR="001D4E41" w:rsidRPr="00336C0E" w:rsidRDefault="005607EB" w:rsidP="005607EB">
      <w:pPr>
        <w:widowControl/>
        <w:jc w:val="left"/>
        <w:rPr>
          <w:rFonts w:asciiTheme="majorHAnsi" w:eastAsiaTheme="majorHAnsi" w:hAnsiTheme="majorHAnsi"/>
        </w:rPr>
      </w:pPr>
      <w:r w:rsidRPr="00336C0E">
        <w:rPr>
          <w:rFonts w:asciiTheme="majorHAnsi" w:eastAsiaTheme="majorHAnsi" w:hAnsiTheme="majorHAnsi"/>
        </w:rPr>
        <w:br w:type="page"/>
      </w:r>
    </w:p>
    <w:p w14:paraId="4263F136" w14:textId="427BFDFC" w:rsidR="00265441" w:rsidRPr="00AE7EB2" w:rsidRDefault="00A806A3">
      <w:pPr>
        <w:pStyle w:val="1"/>
        <w:numPr>
          <w:ilvl w:val="0"/>
          <w:numId w:val="2"/>
        </w:numPr>
        <w:pBdr>
          <w:bottom w:val="single" w:sz="6" w:space="1" w:color="auto"/>
        </w:pBdr>
        <w:rPr>
          <w:rFonts w:eastAsiaTheme="majorHAnsi"/>
          <w:b/>
          <w:bCs/>
          <w:sz w:val="28"/>
          <w:szCs w:val="28"/>
        </w:rPr>
      </w:pPr>
      <w:bookmarkStart w:id="1" w:name="_Toc183720487"/>
      <w:r>
        <w:rPr>
          <w:rFonts w:eastAsiaTheme="majorHAnsi" w:hint="eastAsia"/>
          <w:b/>
          <w:bCs/>
          <w:sz w:val="28"/>
          <w:szCs w:val="28"/>
        </w:rPr>
        <w:lastRenderedPageBreak/>
        <w:t>個人情報の定義</w:t>
      </w:r>
      <w:bookmarkEnd w:id="1"/>
    </w:p>
    <w:p w14:paraId="3AA25C26" w14:textId="6D1F4878" w:rsidR="002A7E5F" w:rsidRDefault="00C419AF" w:rsidP="001438BB">
      <w:pPr>
        <w:tabs>
          <w:tab w:val="left" w:pos="284"/>
        </w:tabs>
        <w:ind w:firstLineChars="100" w:firstLine="210"/>
        <w:rPr>
          <w:rFonts w:asciiTheme="majorHAnsi" w:eastAsiaTheme="majorHAnsi" w:hAnsiTheme="majorHAnsi"/>
        </w:rPr>
      </w:pPr>
      <w:r w:rsidRPr="00C419AF">
        <w:rPr>
          <w:rFonts w:asciiTheme="majorHAnsi" w:eastAsiaTheme="majorHAnsi" w:hAnsiTheme="majorHAnsi"/>
        </w:rPr>
        <w:t>本マニュアルにおける「個人情報」とは、生存している個人に関する情報で、以下のいずれかに該当するものを指します。</w:t>
      </w:r>
    </w:p>
    <w:p w14:paraId="375417AC" w14:textId="2AC84404" w:rsidR="00A806A3" w:rsidRDefault="007B1861">
      <w:pPr>
        <w:pStyle w:val="a7"/>
        <w:numPr>
          <w:ilvl w:val="0"/>
          <w:numId w:val="4"/>
        </w:numPr>
        <w:tabs>
          <w:tab w:val="left" w:pos="284"/>
        </w:tabs>
        <w:ind w:leftChars="0"/>
        <w:rPr>
          <w:rFonts w:asciiTheme="majorHAnsi" w:eastAsiaTheme="majorHAnsi" w:hAnsiTheme="majorHAnsi"/>
          <w:b/>
          <w:bCs/>
        </w:rPr>
      </w:pPr>
      <w:r w:rsidRPr="007B1861">
        <w:rPr>
          <w:rFonts w:asciiTheme="majorHAnsi" w:eastAsiaTheme="majorHAnsi" w:hAnsiTheme="majorHAnsi"/>
          <w:b/>
          <w:bCs/>
        </w:rPr>
        <w:t>特定の個人を識別できる情報</w:t>
      </w:r>
    </w:p>
    <w:p w14:paraId="5D763BE5" w14:textId="57DA2DD8" w:rsidR="006028F7" w:rsidRPr="006028F7" w:rsidRDefault="006028F7" w:rsidP="006028F7">
      <w:pPr>
        <w:tabs>
          <w:tab w:val="left" w:pos="284"/>
        </w:tabs>
        <w:ind w:left="210" w:firstLineChars="100" w:firstLine="210"/>
        <w:rPr>
          <w:rFonts w:asciiTheme="majorHAnsi" w:eastAsiaTheme="majorHAnsi" w:hAnsiTheme="majorHAnsi"/>
        </w:rPr>
      </w:pPr>
      <w:r w:rsidRPr="006028F7">
        <w:rPr>
          <w:rFonts w:asciiTheme="majorHAnsi" w:eastAsiaTheme="majorHAnsi" w:hAnsiTheme="majorHAnsi"/>
        </w:rPr>
        <w:t>氏名、住所、</w:t>
      </w:r>
      <w:r w:rsidR="00707F05">
        <w:rPr>
          <w:rFonts w:asciiTheme="majorHAnsi" w:eastAsiaTheme="majorHAnsi" w:hAnsiTheme="majorHAnsi" w:hint="eastAsia"/>
        </w:rPr>
        <w:t>顔写真などにより</w:t>
      </w:r>
      <w:r w:rsidRPr="006028F7">
        <w:rPr>
          <w:rFonts w:asciiTheme="majorHAnsi" w:eastAsiaTheme="majorHAnsi" w:hAnsiTheme="majorHAnsi"/>
        </w:rPr>
        <w:t>特定の個人を直接識別できる情報</w:t>
      </w:r>
      <w:r w:rsidR="00707F05">
        <w:rPr>
          <w:rFonts w:asciiTheme="majorHAnsi" w:eastAsiaTheme="majorHAnsi" w:hAnsiTheme="majorHAnsi" w:hint="eastAsia"/>
        </w:rPr>
        <w:t>をいいます</w:t>
      </w:r>
      <w:r w:rsidRPr="006028F7">
        <w:rPr>
          <w:rFonts w:asciiTheme="majorHAnsi" w:eastAsiaTheme="majorHAnsi" w:hAnsiTheme="majorHAnsi"/>
        </w:rPr>
        <w:t>。また、</w:t>
      </w:r>
      <w:r w:rsidR="00C419AF">
        <w:rPr>
          <w:rFonts w:asciiTheme="majorHAnsi" w:eastAsiaTheme="majorHAnsi" w:hAnsiTheme="majorHAnsi" w:hint="eastAsia"/>
        </w:rPr>
        <w:t>電話番号や介護サービスの利用状況など、</w:t>
      </w:r>
      <w:r w:rsidRPr="006028F7">
        <w:rPr>
          <w:rFonts w:asciiTheme="majorHAnsi" w:eastAsiaTheme="majorHAnsi" w:hAnsiTheme="majorHAnsi"/>
        </w:rPr>
        <w:t>他の情報と</w:t>
      </w:r>
      <w:r w:rsidR="00C419AF">
        <w:rPr>
          <w:rFonts w:asciiTheme="majorHAnsi" w:eastAsiaTheme="majorHAnsi" w:hAnsiTheme="majorHAnsi" w:hint="eastAsia"/>
        </w:rPr>
        <w:t>組み合わせることで</w:t>
      </w:r>
      <w:r w:rsidRPr="006028F7">
        <w:rPr>
          <w:rFonts w:asciiTheme="majorHAnsi" w:eastAsiaTheme="majorHAnsi" w:hAnsiTheme="majorHAnsi"/>
        </w:rPr>
        <w:t>特定の個人を識別できる情報</w:t>
      </w:r>
      <w:r w:rsidR="00C419AF">
        <w:rPr>
          <w:rFonts w:asciiTheme="majorHAnsi" w:eastAsiaTheme="majorHAnsi" w:hAnsiTheme="majorHAnsi" w:hint="eastAsia"/>
        </w:rPr>
        <w:t>も</w:t>
      </w:r>
      <w:r w:rsidRPr="006028F7">
        <w:rPr>
          <w:rFonts w:asciiTheme="majorHAnsi" w:eastAsiaTheme="majorHAnsi" w:hAnsiTheme="majorHAnsi"/>
        </w:rPr>
        <w:t>含みます。</w:t>
      </w:r>
    </w:p>
    <w:p w14:paraId="6ABD3646" w14:textId="6BFBAEF0" w:rsidR="007B1861" w:rsidRDefault="006028F7">
      <w:pPr>
        <w:pStyle w:val="a7"/>
        <w:numPr>
          <w:ilvl w:val="0"/>
          <w:numId w:val="4"/>
        </w:numPr>
        <w:tabs>
          <w:tab w:val="left" w:pos="284"/>
        </w:tabs>
        <w:ind w:leftChars="0"/>
        <w:rPr>
          <w:rFonts w:asciiTheme="majorHAnsi" w:eastAsiaTheme="majorHAnsi" w:hAnsiTheme="majorHAnsi"/>
          <w:b/>
          <w:bCs/>
        </w:rPr>
      </w:pPr>
      <w:r w:rsidRPr="006028F7">
        <w:rPr>
          <w:rFonts w:asciiTheme="majorHAnsi" w:eastAsiaTheme="majorHAnsi" w:hAnsiTheme="majorHAnsi" w:hint="eastAsia"/>
          <w:b/>
          <w:bCs/>
        </w:rPr>
        <w:t>個人識別符号を含む情報</w:t>
      </w:r>
    </w:p>
    <w:p w14:paraId="08B74547" w14:textId="5A405800" w:rsidR="00C419AF" w:rsidRPr="00C419AF" w:rsidRDefault="00C419AF" w:rsidP="00C419AF">
      <w:pPr>
        <w:tabs>
          <w:tab w:val="left" w:pos="284"/>
        </w:tabs>
        <w:ind w:left="284" w:firstLineChars="100" w:firstLine="210"/>
        <w:rPr>
          <w:rFonts w:asciiTheme="majorHAnsi" w:eastAsiaTheme="majorHAnsi" w:hAnsiTheme="majorHAnsi"/>
        </w:rPr>
      </w:pPr>
      <w:r w:rsidRPr="00C419AF">
        <w:rPr>
          <w:rFonts w:asciiTheme="majorHAnsi" w:eastAsiaTheme="majorHAnsi" w:hAnsiTheme="majorHAnsi" w:hint="eastAsia"/>
        </w:rPr>
        <w:t>番号、記号、符号などで、その情報単体から特定の個人を識別できる情報で、政令・規則で定められたも</w:t>
      </w:r>
      <w:r>
        <w:rPr>
          <w:rFonts w:asciiTheme="majorHAnsi" w:eastAsiaTheme="majorHAnsi" w:hAnsiTheme="majorHAnsi" w:hint="eastAsia"/>
        </w:rPr>
        <w:t>の</w:t>
      </w:r>
      <w:r w:rsidRPr="00C419AF">
        <w:rPr>
          <w:rFonts w:asciiTheme="majorHAnsi" w:eastAsiaTheme="majorHAnsi" w:hAnsiTheme="majorHAnsi" w:hint="eastAsia"/>
        </w:rPr>
        <w:t>。</w:t>
      </w:r>
    </w:p>
    <w:p w14:paraId="54AF4748" w14:textId="314AC74A" w:rsidR="006028F7" w:rsidRDefault="006028F7">
      <w:pPr>
        <w:pStyle w:val="a7"/>
        <w:numPr>
          <w:ilvl w:val="1"/>
          <w:numId w:val="4"/>
        </w:numPr>
        <w:tabs>
          <w:tab w:val="left" w:pos="284"/>
        </w:tabs>
        <w:ind w:leftChars="0"/>
        <w:rPr>
          <w:rFonts w:asciiTheme="majorHAnsi" w:eastAsiaTheme="majorHAnsi" w:hAnsiTheme="majorHAnsi"/>
        </w:rPr>
      </w:pPr>
      <w:r w:rsidRPr="006028F7">
        <w:rPr>
          <w:rFonts w:asciiTheme="majorHAnsi" w:eastAsiaTheme="majorHAnsi" w:hAnsiTheme="majorHAnsi"/>
          <w:b/>
          <w:bCs/>
        </w:rPr>
        <w:t>身体的特徴に基づく</w:t>
      </w:r>
      <w:r w:rsidR="001A0F65">
        <w:rPr>
          <w:rFonts w:asciiTheme="majorHAnsi" w:eastAsiaTheme="majorHAnsi" w:hAnsiTheme="majorHAnsi" w:hint="eastAsia"/>
          <w:b/>
          <w:bCs/>
        </w:rPr>
        <w:t>データ</w:t>
      </w:r>
      <w:r>
        <w:rPr>
          <w:rFonts w:asciiTheme="majorHAnsi" w:eastAsiaTheme="majorHAnsi" w:hAnsiTheme="majorHAnsi"/>
          <w:b/>
          <w:bCs/>
        </w:rPr>
        <w:br/>
      </w:r>
      <w:r w:rsidR="00C419AF" w:rsidRPr="00C419AF">
        <w:rPr>
          <w:rFonts w:asciiTheme="majorHAnsi" w:eastAsiaTheme="majorHAnsi" w:hAnsiTheme="majorHAnsi" w:hint="eastAsia"/>
        </w:rPr>
        <w:t>顔認証データ、指紋認証データ、虹彩、声紋、歩行の態様、手指の静脈、掌紋など</w:t>
      </w:r>
      <w:r w:rsidRPr="006028F7">
        <w:rPr>
          <w:rFonts w:asciiTheme="majorHAnsi" w:eastAsiaTheme="majorHAnsi" w:hAnsiTheme="majorHAnsi"/>
        </w:rPr>
        <w:t>。</w:t>
      </w:r>
    </w:p>
    <w:p w14:paraId="0A937292" w14:textId="335DBD51" w:rsidR="00A44C33" w:rsidRPr="00AC6189" w:rsidRDefault="001A0F65" w:rsidP="00A718DE">
      <w:pPr>
        <w:pStyle w:val="a7"/>
        <w:numPr>
          <w:ilvl w:val="1"/>
          <w:numId w:val="4"/>
        </w:numPr>
        <w:tabs>
          <w:tab w:val="left" w:pos="284"/>
        </w:tabs>
        <w:ind w:leftChars="0"/>
        <w:rPr>
          <w:rFonts w:asciiTheme="majorHAnsi" w:eastAsiaTheme="majorHAnsi" w:hAnsiTheme="majorHAnsi"/>
          <w:b/>
          <w:bCs/>
        </w:rPr>
      </w:pPr>
      <w:r>
        <w:rPr>
          <w:rFonts w:asciiTheme="majorHAnsi" w:eastAsiaTheme="majorHAnsi" w:hAnsiTheme="majorHAnsi" w:hint="eastAsia"/>
          <w:b/>
          <w:bCs/>
        </w:rPr>
        <w:t>個人</w:t>
      </w:r>
      <w:r w:rsidR="006028F7" w:rsidRPr="006028F7">
        <w:rPr>
          <w:rFonts w:asciiTheme="majorHAnsi" w:eastAsiaTheme="majorHAnsi" w:hAnsiTheme="majorHAnsi"/>
          <w:b/>
          <w:bCs/>
        </w:rPr>
        <w:t>に</w:t>
      </w:r>
      <w:r>
        <w:rPr>
          <w:rFonts w:asciiTheme="majorHAnsi" w:eastAsiaTheme="majorHAnsi" w:hAnsiTheme="majorHAnsi" w:hint="eastAsia"/>
          <w:b/>
          <w:bCs/>
        </w:rPr>
        <w:t>割り振られる符号</w:t>
      </w:r>
      <w:r w:rsidR="006028F7">
        <w:rPr>
          <w:rFonts w:asciiTheme="majorHAnsi" w:eastAsiaTheme="majorHAnsi" w:hAnsiTheme="majorHAnsi"/>
          <w:b/>
          <w:bCs/>
        </w:rPr>
        <w:br/>
      </w:r>
      <w:r w:rsidR="006028F7" w:rsidRPr="006028F7">
        <w:rPr>
          <w:rFonts w:asciiTheme="majorHAnsi" w:eastAsiaTheme="majorHAnsi" w:hAnsiTheme="majorHAnsi"/>
        </w:rPr>
        <w:t>保険証番号、</w:t>
      </w:r>
      <w:r w:rsidR="00C419AF" w:rsidRPr="00C419AF">
        <w:rPr>
          <w:rFonts w:asciiTheme="majorHAnsi" w:eastAsiaTheme="majorHAnsi" w:hAnsiTheme="majorHAnsi" w:hint="eastAsia"/>
        </w:rPr>
        <w:t>基礎年金番号</w:t>
      </w:r>
      <w:r w:rsidR="00C419AF">
        <w:rPr>
          <w:rFonts w:asciiTheme="majorHAnsi" w:eastAsiaTheme="majorHAnsi" w:hAnsiTheme="majorHAnsi" w:hint="eastAsia"/>
        </w:rPr>
        <w:t>、</w:t>
      </w:r>
      <w:r w:rsidR="006028F7" w:rsidRPr="006028F7">
        <w:rPr>
          <w:rFonts w:asciiTheme="majorHAnsi" w:eastAsiaTheme="majorHAnsi" w:hAnsiTheme="majorHAnsi"/>
        </w:rPr>
        <w:t>マイナンバー、</w:t>
      </w:r>
      <w:r w:rsidR="00C419AF" w:rsidRPr="00C419AF">
        <w:rPr>
          <w:rFonts w:asciiTheme="majorHAnsi" w:eastAsiaTheme="majorHAnsi" w:hAnsiTheme="majorHAnsi" w:hint="eastAsia"/>
        </w:rPr>
        <w:t>住民票コード</w:t>
      </w:r>
      <w:r w:rsidR="00C419AF">
        <w:rPr>
          <w:rFonts w:asciiTheme="majorHAnsi" w:eastAsiaTheme="majorHAnsi" w:hAnsiTheme="majorHAnsi" w:hint="eastAsia"/>
        </w:rPr>
        <w:t>、</w:t>
      </w:r>
      <w:r w:rsidR="006028F7" w:rsidRPr="006028F7">
        <w:rPr>
          <w:rFonts w:asciiTheme="majorHAnsi" w:eastAsiaTheme="majorHAnsi" w:hAnsiTheme="majorHAnsi"/>
        </w:rPr>
        <w:t>その他個人に割り当てられた識別コード。</w:t>
      </w:r>
    </w:p>
    <w:p w14:paraId="1058B95D" w14:textId="21FAFF71" w:rsidR="00AC6189" w:rsidRPr="00A718DE" w:rsidRDefault="00AC6189" w:rsidP="00A718DE">
      <w:pPr>
        <w:tabs>
          <w:tab w:val="left" w:pos="284"/>
        </w:tabs>
        <w:rPr>
          <w:rFonts w:asciiTheme="majorHAnsi" w:eastAsiaTheme="majorHAnsi" w:hAnsiTheme="majorHAnsi"/>
          <w:b/>
          <w:bCs/>
        </w:rPr>
      </w:pPr>
      <w:r>
        <w:rPr>
          <w:rFonts w:asciiTheme="majorHAnsi" w:eastAsiaTheme="majorHAnsi" w:hAnsiTheme="majorHAnsi"/>
          <w:b/>
          <w:bCs/>
          <w:noProof/>
        </w:rPr>
        <w:drawing>
          <wp:inline distT="0" distB="0" distL="0" distR="0" wp14:anchorId="2FD60436" wp14:editId="36D739C7">
            <wp:extent cx="5391785" cy="3027680"/>
            <wp:effectExtent l="0" t="0" r="0" b="1270"/>
            <wp:docPr id="153721767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785" cy="3027680"/>
                    </a:xfrm>
                    <a:prstGeom prst="rect">
                      <a:avLst/>
                    </a:prstGeom>
                    <a:noFill/>
                    <a:ln>
                      <a:noFill/>
                    </a:ln>
                  </pic:spPr>
                </pic:pic>
              </a:graphicData>
            </a:graphic>
          </wp:inline>
        </w:drawing>
      </w:r>
    </w:p>
    <w:p w14:paraId="7FB0E830" w14:textId="77777777" w:rsidR="00996F9C" w:rsidRPr="00996F9C" w:rsidRDefault="00996F9C" w:rsidP="00996F9C">
      <w:pPr>
        <w:widowControl/>
        <w:jc w:val="center"/>
        <w:rPr>
          <w:rFonts w:asciiTheme="majorHAnsi" w:eastAsiaTheme="majorHAnsi" w:hAnsiTheme="majorHAnsi"/>
          <w:b/>
          <w:bCs/>
          <w:color w:val="FF0000"/>
        </w:rPr>
      </w:pPr>
      <w:r w:rsidRPr="00996F9C">
        <w:rPr>
          <w:rFonts w:asciiTheme="majorHAnsi" w:eastAsiaTheme="majorHAnsi" w:hAnsiTheme="majorHAnsi" w:hint="eastAsia"/>
          <w:b/>
          <w:bCs/>
          <w:color w:val="FF0000"/>
        </w:rPr>
        <w:t>※続きの内容は有料版でご覧（編集）いただけます。</w:t>
      </w:r>
    </w:p>
    <w:p w14:paraId="1FF8BB7B" w14:textId="21C3AC4F" w:rsidR="00216511" w:rsidRPr="00996F9C" w:rsidRDefault="00216511" w:rsidP="00996F9C">
      <w:pPr>
        <w:widowControl/>
        <w:jc w:val="left"/>
        <w:rPr>
          <w:rFonts w:asciiTheme="majorHAnsi" w:eastAsiaTheme="majorHAnsi" w:hAnsiTheme="majorHAnsi" w:hint="eastAsia"/>
        </w:rPr>
      </w:pPr>
    </w:p>
    <w:sectPr w:rsidR="00216511" w:rsidRPr="00996F9C" w:rsidSect="00C54E56">
      <w:footerReference w:type="defaul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5DB77" w14:textId="77777777" w:rsidR="008746E7" w:rsidRDefault="008746E7" w:rsidP="00505BE2">
      <w:r>
        <w:separator/>
      </w:r>
    </w:p>
  </w:endnote>
  <w:endnote w:type="continuationSeparator" w:id="0">
    <w:p w14:paraId="7DCA55E7" w14:textId="77777777" w:rsidR="008746E7" w:rsidRDefault="008746E7"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0BDD" w14:textId="77777777" w:rsidR="008746E7" w:rsidRDefault="008746E7" w:rsidP="00505BE2">
      <w:r>
        <w:separator/>
      </w:r>
    </w:p>
  </w:footnote>
  <w:footnote w:type="continuationSeparator" w:id="0">
    <w:p w14:paraId="7FD1D089" w14:textId="77777777" w:rsidR="008746E7" w:rsidRDefault="008746E7"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3A5"/>
    <w:multiLevelType w:val="hybridMultilevel"/>
    <w:tmpl w:val="8DFED7AC"/>
    <w:lvl w:ilvl="0" w:tplc="2A9ACE3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3076C6"/>
    <w:multiLevelType w:val="hybridMultilevel"/>
    <w:tmpl w:val="BBCCF8B0"/>
    <w:lvl w:ilvl="0" w:tplc="52840E6E">
      <w:start w:val="1"/>
      <w:numFmt w:val="bullet"/>
      <w:lvlText w:val=""/>
      <w:lvlJc w:val="left"/>
      <w:pPr>
        <w:ind w:left="858" w:hanging="440"/>
      </w:pPr>
      <w:rPr>
        <w:rFonts w:ascii="Wingdings" w:hAnsi="Wingdings" w:hint="default"/>
        <w:sz w:val="16"/>
      </w:rPr>
    </w:lvl>
    <w:lvl w:ilvl="1" w:tplc="0409000B" w:tentative="1">
      <w:start w:val="1"/>
      <w:numFmt w:val="bullet"/>
      <w:lvlText w:val=""/>
      <w:lvlJc w:val="left"/>
      <w:pPr>
        <w:ind w:left="1298" w:hanging="440"/>
      </w:pPr>
      <w:rPr>
        <w:rFonts w:ascii="Wingdings" w:hAnsi="Wingdings" w:hint="default"/>
      </w:rPr>
    </w:lvl>
    <w:lvl w:ilvl="2" w:tplc="0409000D" w:tentative="1">
      <w:start w:val="1"/>
      <w:numFmt w:val="bullet"/>
      <w:lvlText w:val=""/>
      <w:lvlJc w:val="left"/>
      <w:pPr>
        <w:ind w:left="1738" w:hanging="440"/>
      </w:pPr>
      <w:rPr>
        <w:rFonts w:ascii="Wingdings" w:hAnsi="Wingdings" w:hint="default"/>
      </w:rPr>
    </w:lvl>
    <w:lvl w:ilvl="3" w:tplc="04090001" w:tentative="1">
      <w:start w:val="1"/>
      <w:numFmt w:val="bullet"/>
      <w:lvlText w:val=""/>
      <w:lvlJc w:val="left"/>
      <w:pPr>
        <w:ind w:left="2178" w:hanging="440"/>
      </w:pPr>
      <w:rPr>
        <w:rFonts w:ascii="Wingdings" w:hAnsi="Wingdings" w:hint="default"/>
      </w:rPr>
    </w:lvl>
    <w:lvl w:ilvl="4" w:tplc="0409000B" w:tentative="1">
      <w:start w:val="1"/>
      <w:numFmt w:val="bullet"/>
      <w:lvlText w:val=""/>
      <w:lvlJc w:val="left"/>
      <w:pPr>
        <w:ind w:left="2618" w:hanging="440"/>
      </w:pPr>
      <w:rPr>
        <w:rFonts w:ascii="Wingdings" w:hAnsi="Wingdings" w:hint="default"/>
      </w:rPr>
    </w:lvl>
    <w:lvl w:ilvl="5" w:tplc="0409000D" w:tentative="1">
      <w:start w:val="1"/>
      <w:numFmt w:val="bullet"/>
      <w:lvlText w:val=""/>
      <w:lvlJc w:val="left"/>
      <w:pPr>
        <w:ind w:left="3058" w:hanging="440"/>
      </w:pPr>
      <w:rPr>
        <w:rFonts w:ascii="Wingdings" w:hAnsi="Wingdings" w:hint="default"/>
      </w:rPr>
    </w:lvl>
    <w:lvl w:ilvl="6" w:tplc="04090001" w:tentative="1">
      <w:start w:val="1"/>
      <w:numFmt w:val="bullet"/>
      <w:lvlText w:val=""/>
      <w:lvlJc w:val="left"/>
      <w:pPr>
        <w:ind w:left="3498" w:hanging="440"/>
      </w:pPr>
      <w:rPr>
        <w:rFonts w:ascii="Wingdings" w:hAnsi="Wingdings" w:hint="default"/>
      </w:rPr>
    </w:lvl>
    <w:lvl w:ilvl="7" w:tplc="0409000B" w:tentative="1">
      <w:start w:val="1"/>
      <w:numFmt w:val="bullet"/>
      <w:lvlText w:val=""/>
      <w:lvlJc w:val="left"/>
      <w:pPr>
        <w:ind w:left="3938" w:hanging="440"/>
      </w:pPr>
      <w:rPr>
        <w:rFonts w:ascii="Wingdings" w:hAnsi="Wingdings" w:hint="default"/>
      </w:rPr>
    </w:lvl>
    <w:lvl w:ilvl="8" w:tplc="0409000D" w:tentative="1">
      <w:start w:val="1"/>
      <w:numFmt w:val="bullet"/>
      <w:lvlText w:val=""/>
      <w:lvlJc w:val="left"/>
      <w:pPr>
        <w:ind w:left="4378" w:hanging="440"/>
      </w:pPr>
      <w:rPr>
        <w:rFonts w:ascii="Wingdings" w:hAnsi="Wingdings" w:hint="default"/>
      </w:rPr>
    </w:lvl>
  </w:abstractNum>
  <w:abstractNum w:abstractNumId="2" w15:restartNumberingAfterBreak="0">
    <w:nsid w:val="195B62C5"/>
    <w:multiLevelType w:val="hybridMultilevel"/>
    <w:tmpl w:val="14021296"/>
    <w:lvl w:ilvl="0" w:tplc="FFFFFFFF">
      <w:start w:val="1"/>
      <w:numFmt w:val="decimal"/>
      <w:lvlText w:val="%1."/>
      <w:lvlJc w:val="left"/>
      <w:pPr>
        <w:ind w:left="650" w:hanging="440"/>
      </w:pPr>
    </w:lvl>
    <w:lvl w:ilvl="1" w:tplc="417CA03E">
      <w:start w:val="1"/>
      <w:numFmt w:val="decimalFullWidth"/>
      <w:lvlText w:val="（%2）"/>
      <w:lvlJc w:val="center"/>
      <w:pPr>
        <w:ind w:left="1090" w:hanging="440"/>
      </w:pPr>
      <w:rPr>
        <w:rFonts w:hint="eastAsia"/>
        <w:b/>
        <w:bCs/>
      </w:r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1F6772D9"/>
    <w:multiLevelType w:val="hybridMultilevel"/>
    <w:tmpl w:val="660A0D9A"/>
    <w:lvl w:ilvl="0" w:tplc="52840E6E">
      <w:start w:val="1"/>
      <w:numFmt w:val="bullet"/>
      <w:lvlText w:val=""/>
      <w:lvlJc w:val="left"/>
      <w:pPr>
        <w:ind w:left="858" w:hanging="440"/>
      </w:pPr>
      <w:rPr>
        <w:rFonts w:ascii="Wingdings" w:hAnsi="Wingdings" w:hint="default"/>
        <w:sz w:val="16"/>
      </w:rPr>
    </w:lvl>
    <w:lvl w:ilvl="1" w:tplc="0409000B" w:tentative="1">
      <w:start w:val="1"/>
      <w:numFmt w:val="bullet"/>
      <w:lvlText w:val=""/>
      <w:lvlJc w:val="left"/>
      <w:pPr>
        <w:ind w:left="1298" w:hanging="440"/>
      </w:pPr>
      <w:rPr>
        <w:rFonts w:ascii="Wingdings" w:hAnsi="Wingdings" w:hint="default"/>
      </w:rPr>
    </w:lvl>
    <w:lvl w:ilvl="2" w:tplc="0409000D" w:tentative="1">
      <w:start w:val="1"/>
      <w:numFmt w:val="bullet"/>
      <w:lvlText w:val=""/>
      <w:lvlJc w:val="left"/>
      <w:pPr>
        <w:ind w:left="1738" w:hanging="440"/>
      </w:pPr>
      <w:rPr>
        <w:rFonts w:ascii="Wingdings" w:hAnsi="Wingdings" w:hint="default"/>
      </w:rPr>
    </w:lvl>
    <w:lvl w:ilvl="3" w:tplc="04090001" w:tentative="1">
      <w:start w:val="1"/>
      <w:numFmt w:val="bullet"/>
      <w:lvlText w:val=""/>
      <w:lvlJc w:val="left"/>
      <w:pPr>
        <w:ind w:left="2178" w:hanging="440"/>
      </w:pPr>
      <w:rPr>
        <w:rFonts w:ascii="Wingdings" w:hAnsi="Wingdings" w:hint="default"/>
      </w:rPr>
    </w:lvl>
    <w:lvl w:ilvl="4" w:tplc="0409000B" w:tentative="1">
      <w:start w:val="1"/>
      <w:numFmt w:val="bullet"/>
      <w:lvlText w:val=""/>
      <w:lvlJc w:val="left"/>
      <w:pPr>
        <w:ind w:left="2618" w:hanging="440"/>
      </w:pPr>
      <w:rPr>
        <w:rFonts w:ascii="Wingdings" w:hAnsi="Wingdings" w:hint="default"/>
      </w:rPr>
    </w:lvl>
    <w:lvl w:ilvl="5" w:tplc="0409000D" w:tentative="1">
      <w:start w:val="1"/>
      <w:numFmt w:val="bullet"/>
      <w:lvlText w:val=""/>
      <w:lvlJc w:val="left"/>
      <w:pPr>
        <w:ind w:left="3058" w:hanging="440"/>
      </w:pPr>
      <w:rPr>
        <w:rFonts w:ascii="Wingdings" w:hAnsi="Wingdings" w:hint="default"/>
      </w:rPr>
    </w:lvl>
    <w:lvl w:ilvl="6" w:tplc="04090001" w:tentative="1">
      <w:start w:val="1"/>
      <w:numFmt w:val="bullet"/>
      <w:lvlText w:val=""/>
      <w:lvlJc w:val="left"/>
      <w:pPr>
        <w:ind w:left="3498" w:hanging="440"/>
      </w:pPr>
      <w:rPr>
        <w:rFonts w:ascii="Wingdings" w:hAnsi="Wingdings" w:hint="default"/>
      </w:rPr>
    </w:lvl>
    <w:lvl w:ilvl="7" w:tplc="0409000B" w:tentative="1">
      <w:start w:val="1"/>
      <w:numFmt w:val="bullet"/>
      <w:lvlText w:val=""/>
      <w:lvlJc w:val="left"/>
      <w:pPr>
        <w:ind w:left="3938" w:hanging="440"/>
      </w:pPr>
      <w:rPr>
        <w:rFonts w:ascii="Wingdings" w:hAnsi="Wingdings" w:hint="default"/>
      </w:rPr>
    </w:lvl>
    <w:lvl w:ilvl="8" w:tplc="0409000D" w:tentative="1">
      <w:start w:val="1"/>
      <w:numFmt w:val="bullet"/>
      <w:lvlText w:val=""/>
      <w:lvlJc w:val="left"/>
      <w:pPr>
        <w:ind w:left="4378" w:hanging="440"/>
      </w:pPr>
      <w:rPr>
        <w:rFonts w:ascii="Wingdings" w:hAnsi="Wingdings" w:hint="default"/>
      </w:rPr>
    </w:lvl>
  </w:abstractNum>
  <w:abstractNum w:abstractNumId="4" w15:restartNumberingAfterBreak="0">
    <w:nsid w:val="278E36A7"/>
    <w:multiLevelType w:val="hybridMultilevel"/>
    <w:tmpl w:val="1FF2CE22"/>
    <w:lvl w:ilvl="0" w:tplc="8A4CEECE">
      <w:start w:val="1"/>
      <w:numFmt w:val="decimal"/>
      <w:lvlText w:val="%1."/>
      <w:lvlJc w:val="left"/>
      <w:pPr>
        <w:ind w:left="650" w:hanging="440"/>
      </w:pPr>
      <w:rPr>
        <w:b/>
        <w:bC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4FFD516A"/>
    <w:multiLevelType w:val="hybridMultilevel"/>
    <w:tmpl w:val="75A48EB0"/>
    <w:lvl w:ilvl="0" w:tplc="BD120CDA">
      <w:start w:val="1"/>
      <w:numFmt w:val="decimal"/>
      <w:lvlText w:val="%1."/>
      <w:lvlJc w:val="left"/>
      <w:pPr>
        <w:ind w:left="650" w:hanging="440"/>
      </w:pPr>
      <w:rPr>
        <w:b/>
        <w:bCs/>
      </w:rPr>
    </w:lvl>
    <w:lvl w:ilvl="1" w:tplc="52840E6E">
      <w:start w:val="1"/>
      <w:numFmt w:val="bullet"/>
      <w:lvlText w:val=""/>
      <w:lvlJc w:val="left"/>
      <w:pPr>
        <w:ind w:left="1090" w:hanging="440"/>
      </w:pPr>
      <w:rPr>
        <w:rFonts w:ascii="Wingdings" w:hAnsi="Wingdings" w:hint="default"/>
        <w:sz w:val="16"/>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 w15:restartNumberingAfterBreak="0">
    <w:nsid w:val="533600A1"/>
    <w:multiLevelType w:val="hybridMultilevel"/>
    <w:tmpl w:val="5066B828"/>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7CC7753"/>
    <w:multiLevelType w:val="hybridMultilevel"/>
    <w:tmpl w:val="9724E4D4"/>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591B3014"/>
    <w:multiLevelType w:val="hybridMultilevel"/>
    <w:tmpl w:val="75D29E54"/>
    <w:lvl w:ilvl="0" w:tplc="52840E6E">
      <w:start w:val="1"/>
      <w:numFmt w:val="bullet"/>
      <w:lvlText w:val=""/>
      <w:lvlJc w:val="left"/>
      <w:pPr>
        <w:ind w:left="860" w:hanging="440"/>
      </w:pPr>
      <w:rPr>
        <w:rFonts w:ascii="Wingdings" w:hAnsi="Wingdings" w:hint="default"/>
        <w:sz w:val="16"/>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61CC1A9B"/>
    <w:multiLevelType w:val="hybridMultilevel"/>
    <w:tmpl w:val="9724E4D4"/>
    <w:lvl w:ilvl="0" w:tplc="FFFFFFFF">
      <w:start w:val="1"/>
      <w:numFmt w:val="decimal"/>
      <w:lvlText w:val="%1."/>
      <w:lvlJc w:val="left"/>
      <w:pPr>
        <w:ind w:left="650" w:hanging="440"/>
      </w:p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0" w15:restartNumberingAfterBreak="0">
    <w:nsid w:val="682F0E4E"/>
    <w:multiLevelType w:val="multilevel"/>
    <w:tmpl w:val="F2BA810C"/>
    <w:lvl w:ilvl="0">
      <w:start w:val="2"/>
      <w:numFmt w:val="decimalFullWidth"/>
      <w:lvlText w:val="第%1章"/>
      <w:lvlJc w:val="left"/>
      <w:pPr>
        <w:ind w:left="425" w:hanging="425"/>
      </w:pPr>
      <w:rPr>
        <w:rFonts w:hint="default"/>
        <w:b/>
        <w:bCs/>
        <w:sz w:val="28"/>
        <w:szCs w:val="28"/>
        <w:lang w:val="en-US"/>
      </w:rPr>
    </w:lvl>
    <w:lvl w:ilvl="1">
      <w:start w:val="1"/>
      <w:numFmt w:val="lowerLetter"/>
      <w:pStyle w:val="2"/>
      <w:lvlText w:val="%2."/>
      <w:lvlJc w:val="left"/>
      <w:pPr>
        <w:ind w:left="851" w:hanging="426"/>
      </w:pPr>
      <w:rPr>
        <w:rFonts w:hint="eastAsia"/>
      </w:rPr>
    </w:lvl>
    <w:lvl w:ilvl="2">
      <w:start w:val="1"/>
      <w:numFmt w:val="lowerRoman"/>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1" w15:restartNumberingAfterBreak="0">
    <w:nsid w:val="76FD09AB"/>
    <w:multiLevelType w:val="hybridMultilevel"/>
    <w:tmpl w:val="23C0DD60"/>
    <w:lvl w:ilvl="0" w:tplc="52840E6E">
      <w:start w:val="1"/>
      <w:numFmt w:val="bullet"/>
      <w:lvlText w:val=""/>
      <w:lvlJc w:val="left"/>
      <w:pPr>
        <w:ind w:left="858" w:hanging="440"/>
      </w:pPr>
      <w:rPr>
        <w:rFonts w:ascii="Wingdings" w:hAnsi="Wingdings" w:hint="default"/>
        <w:sz w:val="16"/>
      </w:rPr>
    </w:lvl>
    <w:lvl w:ilvl="1" w:tplc="0409000B" w:tentative="1">
      <w:start w:val="1"/>
      <w:numFmt w:val="bullet"/>
      <w:lvlText w:val=""/>
      <w:lvlJc w:val="left"/>
      <w:pPr>
        <w:ind w:left="1298" w:hanging="440"/>
      </w:pPr>
      <w:rPr>
        <w:rFonts w:ascii="Wingdings" w:hAnsi="Wingdings" w:hint="default"/>
      </w:rPr>
    </w:lvl>
    <w:lvl w:ilvl="2" w:tplc="0409000D" w:tentative="1">
      <w:start w:val="1"/>
      <w:numFmt w:val="bullet"/>
      <w:lvlText w:val=""/>
      <w:lvlJc w:val="left"/>
      <w:pPr>
        <w:ind w:left="1738" w:hanging="440"/>
      </w:pPr>
      <w:rPr>
        <w:rFonts w:ascii="Wingdings" w:hAnsi="Wingdings" w:hint="default"/>
      </w:rPr>
    </w:lvl>
    <w:lvl w:ilvl="3" w:tplc="04090001" w:tentative="1">
      <w:start w:val="1"/>
      <w:numFmt w:val="bullet"/>
      <w:lvlText w:val=""/>
      <w:lvlJc w:val="left"/>
      <w:pPr>
        <w:ind w:left="2178" w:hanging="440"/>
      </w:pPr>
      <w:rPr>
        <w:rFonts w:ascii="Wingdings" w:hAnsi="Wingdings" w:hint="default"/>
      </w:rPr>
    </w:lvl>
    <w:lvl w:ilvl="4" w:tplc="0409000B" w:tentative="1">
      <w:start w:val="1"/>
      <w:numFmt w:val="bullet"/>
      <w:lvlText w:val=""/>
      <w:lvlJc w:val="left"/>
      <w:pPr>
        <w:ind w:left="2618" w:hanging="440"/>
      </w:pPr>
      <w:rPr>
        <w:rFonts w:ascii="Wingdings" w:hAnsi="Wingdings" w:hint="default"/>
      </w:rPr>
    </w:lvl>
    <w:lvl w:ilvl="5" w:tplc="0409000D" w:tentative="1">
      <w:start w:val="1"/>
      <w:numFmt w:val="bullet"/>
      <w:lvlText w:val=""/>
      <w:lvlJc w:val="left"/>
      <w:pPr>
        <w:ind w:left="3058" w:hanging="440"/>
      </w:pPr>
      <w:rPr>
        <w:rFonts w:ascii="Wingdings" w:hAnsi="Wingdings" w:hint="default"/>
      </w:rPr>
    </w:lvl>
    <w:lvl w:ilvl="6" w:tplc="04090001" w:tentative="1">
      <w:start w:val="1"/>
      <w:numFmt w:val="bullet"/>
      <w:lvlText w:val=""/>
      <w:lvlJc w:val="left"/>
      <w:pPr>
        <w:ind w:left="3498" w:hanging="440"/>
      </w:pPr>
      <w:rPr>
        <w:rFonts w:ascii="Wingdings" w:hAnsi="Wingdings" w:hint="default"/>
      </w:rPr>
    </w:lvl>
    <w:lvl w:ilvl="7" w:tplc="0409000B" w:tentative="1">
      <w:start w:val="1"/>
      <w:numFmt w:val="bullet"/>
      <w:lvlText w:val=""/>
      <w:lvlJc w:val="left"/>
      <w:pPr>
        <w:ind w:left="3938" w:hanging="440"/>
      </w:pPr>
      <w:rPr>
        <w:rFonts w:ascii="Wingdings" w:hAnsi="Wingdings" w:hint="default"/>
      </w:rPr>
    </w:lvl>
    <w:lvl w:ilvl="8" w:tplc="0409000D" w:tentative="1">
      <w:start w:val="1"/>
      <w:numFmt w:val="bullet"/>
      <w:lvlText w:val=""/>
      <w:lvlJc w:val="left"/>
      <w:pPr>
        <w:ind w:left="4378" w:hanging="440"/>
      </w:pPr>
      <w:rPr>
        <w:rFonts w:ascii="Wingdings" w:hAnsi="Wingdings" w:hint="default"/>
      </w:rPr>
    </w:lvl>
  </w:abstractNum>
  <w:num w:numId="1" w16cid:durableId="2064984491">
    <w:abstractNumId w:val="10"/>
  </w:num>
  <w:num w:numId="2" w16cid:durableId="1181117386">
    <w:abstractNumId w:val="0"/>
  </w:num>
  <w:num w:numId="3" w16cid:durableId="1448233423">
    <w:abstractNumId w:val="6"/>
  </w:num>
  <w:num w:numId="4" w16cid:durableId="2016033499">
    <w:abstractNumId w:val="2"/>
  </w:num>
  <w:num w:numId="5" w16cid:durableId="417482482">
    <w:abstractNumId w:val="5"/>
  </w:num>
  <w:num w:numId="6" w16cid:durableId="1603956598">
    <w:abstractNumId w:val="4"/>
  </w:num>
  <w:num w:numId="7" w16cid:durableId="128402616">
    <w:abstractNumId w:val="7"/>
  </w:num>
  <w:num w:numId="8" w16cid:durableId="1771656963">
    <w:abstractNumId w:val="8"/>
  </w:num>
  <w:num w:numId="9" w16cid:durableId="598567538">
    <w:abstractNumId w:val="11"/>
  </w:num>
  <w:num w:numId="10" w16cid:durableId="692194838">
    <w:abstractNumId w:val="1"/>
  </w:num>
  <w:num w:numId="11" w16cid:durableId="275142055">
    <w:abstractNumId w:val="3"/>
  </w:num>
  <w:num w:numId="12" w16cid:durableId="177381796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05039"/>
    <w:rsid w:val="0001338F"/>
    <w:rsid w:val="00014197"/>
    <w:rsid w:val="00014277"/>
    <w:rsid w:val="00016E25"/>
    <w:rsid w:val="0001793A"/>
    <w:rsid w:val="0003000E"/>
    <w:rsid w:val="000328DA"/>
    <w:rsid w:val="00042FD4"/>
    <w:rsid w:val="000505CA"/>
    <w:rsid w:val="00054227"/>
    <w:rsid w:val="0005483A"/>
    <w:rsid w:val="00066ED8"/>
    <w:rsid w:val="00070732"/>
    <w:rsid w:val="0008012B"/>
    <w:rsid w:val="000878AE"/>
    <w:rsid w:val="00095491"/>
    <w:rsid w:val="000A2ABF"/>
    <w:rsid w:val="000A7F66"/>
    <w:rsid w:val="000B3556"/>
    <w:rsid w:val="000C0950"/>
    <w:rsid w:val="000C481C"/>
    <w:rsid w:val="000C54C4"/>
    <w:rsid w:val="000C708A"/>
    <w:rsid w:val="000D02E7"/>
    <w:rsid w:val="000D6398"/>
    <w:rsid w:val="000E068B"/>
    <w:rsid w:val="000E15E5"/>
    <w:rsid w:val="000E61E7"/>
    <w:rsid w:val="0011584A"/>
    <w:rsid w:val="001164CD"/>
    <w:rsid w:val="001360C5"/>
    <w:rsid w:val="00136873"/>
    <w:rsid w:val="0014184C"/>
    <w:rsid w:val="00142464"/>
    <w:rsid w:val="001438BB"/>
    <w:rsid w:val="001456F8"/>
    <w:rsid w:val="00150073"/>
    <w:rsid w:val="00156326"/>
    <w:rsid w:val="00156810"/>
    <w:rsid w:val="00160BD5"/>
    <w:rsid w:val="001666DC"/>
    <w:rsid w:val="00171207"/>
    <w:rsid w:val="001734BE"/>
    <w:rsid w:val="00174E31"/>
    <w:rsid w:val="0017598F"/>
    <w:rsid w:val="001821D7"/>
    <w:rsid w:val="0018540A"/>
    <w:rsid w:val="001876E7"/>
    <w:rsid w:val="0018782B"/>
    <w:rsid w:val="001957D2"/>
    <w:rsid w:val="00196FD1"/>
    <w:rsid w:val="001A0F65"/>
    <w:rsid w:val="001A6B6E"/>
    <w:rsid w:val="001A70B0"/>
    <w:rsid w:val="001B46E3"/>
    <w:rsid w:val="001C359E"/>
    <w:rsid w:val="001C4F2B"/>
    <w:rsid w:val="001D0DDE"/>
    <w:rsid w:val="001D4E41"/>
    <w:rsid w:val="001E0B46"/>
    <w:rsid w:val="001E1382"/>
    <w:rsid w:val="001E3399"/>
    <w:rsid w:val="001E35FC"/>
    <w:rsid w:val="001E7531"/>
    <w:rsid w:val="00203FF6"/>
    <w:rsid w:val="00207D5E"/>
    <w:rsid w:val="00216511"/>
    <w:rsid w:val="002169DB"/>
    <w:rsid w:val="002323B3"/>
    <w:rsid w:val="00235FD7"/>
    <w:rsid w:val="0024017A"/>
    <w:rsid w:val="00240296"/>
    <w:rsid w:val="00246132"/>
    <w:rsid w:val="00252D8B"/>
    <w:rsid w:val="00260932"/>
    <w:rsid w:val="0026145E"/>
    <w:rsid w:val="00265441"/>
    <w:rsid w:val="0026676F"/>
    <w:rsid w:val="00267A36"/>
    <w:rsid w:val="00270EF9"/>
    <w:rsid w:val="00274B20"/>
    <w:rsid w:val="00281CDD"/>
    <w:rsid w:val="00295DD4"/>
    <w:rsid w:val="00295F60"/>
    <w:rsid w:val="00296F33"/>
    <w:rsid w:val="002A3463"/>
    <w:rsid w:val="002A35A2"/>
    <w:rsid w:val="002A7E5F"/>
    <w:rsid w:val="002B2E49"/>
    <w:rsid w:val="002B7CB2"/>
    <w:rsid w:val="002C0D71"/>
    <w:rsid w:val="002C3C00"/>
    <w:rsid w:val="002C4AD9"/>
    <w:rsid w:val="002C4B08"/>
    <w:rsid w:val="002C4B5C"/>
    <w:rsid w:val="002C78F7"/>
    <w:rsid w:val="002E19AC"/>
    <w:rsid w:val="002E346C"/>
    <w:rsid w:val="002E5564"/>
    <w:rsid w:val="002F46AE"/>
    <w:rsid w:val="003009D7"/>
    <w:rsid w:val="003105DA"/>
    <w:rsid w:val="003122C7"/>
    <w:rsid w:val="0031387E"/>
    <w:rsid w:val="00313F1A"/>
    <w:rsid w:val="00321061"/>
    <w:rsid w:val="00332F09"/>
    <w:rsid w:val="00333AAC"/>
    <w:rsid w:val="00334476"/>
    <w:rsid w:val="003356FD"/>
    <w:rsid w:val="00336C0E"/>
    <w:rsid w:val="0034215B"/>
    <w:rsid w:val="00342B48"/>
    <w:rsid w:val="00351A65"/>
    <w:rsid w:val="00363E4A"/>
    <w:rsid w:val="00371F97"/>
    <w:rsid w:val="00373B7D"/>
    <w:rsid w:val="00374527"/>
    <w:rsid w:val="00376DB4"/>
    <w:rsid w:val="003840FD"/>
    <w:rsid w:val="00390E58"/>
    <w:rsid w:val="00395AC9"/>
    <w:rsid w:val="00397B09"/>
    <w:rsid w:val="003B02F7"/>
    <w:rsid w:val="003B03D4"/>
    <w:rsid w:val="003B0C88"/>
    <w:rsid w:val="003B4242"/>
    <w:rsid w:val="003B4E73"/>
    <w:rsid w:val="003D29EF"/>
    <w:rsid w:val="003E12CD"/>
    <w:rsid w:val="003E537E"/>
    <w:rsid w:val="003F0235"/>
    <w:rsid w:val="00400D08"/>
    <w:rsid w:val="00415C7D"/>
    <w:rsid w:val="00421BCD"/>
    <w:rsid w:val="00441D5A"/>
    <w:rsid w:val="00444C80"/>
    <w:rsid w:val="004463E4"/>
    <w:rsid w:val="00446698"/>
    <w:rsid w:val="0045242A"/>
    <w:rsid w:val="004614CF"/>
    <w:rsid w:val="00461EA2"/>
    <w:rsid w:val="004634BC"/>
    <w:rsid w:val="0046551B"/>
    <w:rsid w:val="00472472"/>
    <w:rsid w:val="0047253F"/>
    <w:rsid w:val="00473EED"/>
    <w:rsid w:val="004A151C"/>
    <w:rsid w:val="004A2E9E"/>
    <w:rsid w:val="004A5427"/>
    <w:rsid w:val="004A6049"/>
    <w:rsid w:val="004A63C8"/>
    <w:rsid w:val="004A79E3"/>
    <w:rsid w:val="004B7090"/>
    <w:rsid w:val="004C0B4E"/>
    <w:rsid w:val="004C0CD8"/>
    <w:rsid w:val="004C5DEE"/>
    <w:rsid w:val="004D15CA"/>
    <w:rsid w:val="004E7800"/>
    <w:rsid w:val="004F0B4A"/>
    <w:rsid w:val="004F2A11"/>
    <w:rsid w:val="0050145E"/>
    <w:rsid w:val="00505972"/>
    <w:rsid w:val="00505BE2"/>
    <w:rsid w:val="0051263A"/>
    <w:rsid w:val="00516828"/>
    <w:rsid w:val="00517D4A"/>
    <w:rsid w:val="0053301B"/>
    <w:rsid w:val="00534B7B"/>
    <w:rsid w:val="00546926"/>
    <w:rsid w:val="00557416"/>
    <w:rsid w:val="0055779A"/>
    <w:rsid w:val="005607EB"/>
    <w:rsid w:val="00563FEB"/>
    <w:rsid w:val="00564985"/>
    <w:rsid w:val="00567F52"/>
    <w:rsid w:val="00574B45"/>
    <w:rsid w:val="00575285"/>
    <w:rsid w:val="005809A9"/>
    <w:rsid w:val="00581AD4"/>
    <w:rsid w:val="00586115"/>
    <w:rsid w:val="00593109"/>
    <w:rsid w:val="00593A5F"/>
    <w:rsid w:val="005977A6"/>
    <w:rsid w:val="005A6749"/>
    <w:rsid w:val="005A754F"/>
    <w:rsid w:val="005C0877"/>
    <w:rsid w:val="005D0361"/>
    <w:rsid w:val="005D15DF"/>
    <w:rsid w:val="005D26CB"/>
    <w:rsid w:val="005D5048"/>
    <w:rsid w:val="005D5BE8"/>
    <w:rsid w:val="005F0698"/>
    <w:rsid w:val="005F3009"/>
    <w:rsid w:val="005F4881"/>
    <w:rsid w:val="005F7EE2"/>
    <w:rsid w:val="00601ECC"/>
    <w:rsid w:val="006028F7"/>
    <w:rsid w:val="00605858"/>
    <w:rsid w:val="00606918"/>
    <w:rsid w:val="00606E47"/>
    <w:rsid w:val="00607078"/>
    <w:rsid w:val="00622230"/>
    <w:rsid w:val="00625535"/>
    <w:rsid w:val="0063447E"/>
    <w:rsid w:val="006426EC"/>
    <w:rsid w:val="006447BA"/>
    <w:rsid w:val="00645180"/>
    <w:rsid w:val="0064786C"/>
    <w:rsid w:val="006560D3"/>
    <w:rsid w:val="006804C6"/>
    <w:rsid w:val="00685F0C"/>
    <w:rsid w:val="006878C7"/>
    <w:rsid w:val="00694706"/>
    <w:rsid w:val="006960E9"/>
    <w:rsid w:val="006971D9"/>
    <w:rsid w:val="006A1CC0"/>
    <w:rsid w:val="006A3F1A"/>
    <w:rsid w:val="006A79F2"/>
    <w:rsid w:val="006B7098"/>
    <w:rsid w:val="006C22C1"/>
    <w:rsid w:val="006C3990"/>
    <w:rsid w:val="006D01E2"/>
    <w:rsid w:val="006D3AF6"/>
    <w:rsid w:val="006D4F70"/>
    <w:rsid w:val="006E57D3"/>
    <w:rsid w:val="006E60E9"/>
    <w:rsid w:val="006F38AC"/>
    <w:rsid w:val="006F76DD"/>
    <w:rsid w:val="0070053F"/>
    <w:rsid w:val="00707EC1"/>
    <w:rsid w:val="00707F05"/>
    <w:rsid w:val="007126CC"/>
    <w:rsid w:val="00722D47"/>
    <w:rsid w:val="00724079"/>
    <w:rsid w:val="00737D9D"/>
    <w:rsid w:val="00740516"/>
    <w:rsid w:val="007424B7"/>
    <w:rsid w:val="0074295F"/>
    <w:rsid w:val="0074372C"/>
    <w:rsid w:val="00744F12"/>
    <w:rsid w:val="00751514"/>
    <w:rsid w:val="007574F4"/>
    <w:rsid w:val="007601B6"/>
    <w:rsid w:val="007636AF"/>
    <w:rsid w:val="00764986"/>
    <w:rsid w:val="00780F08"/>
    <w:rsid w:val="00790C46"/>
    <w:rsid w:val="007969C3"/>
    <w:rsid w:val="007A3433"/>
    <w:rsid w:val="007A3C80"/>
    <w:rsid w:val="007A4821"/>
    <w:rsid w:val="007A7FC7"/>
    <w:rsid w:val="007B1861"/>
    <w:rsid w:val="007B3D79"/>
    <w:rsid w:val="007B5D05"/>
    <w:rsid w:val="007B7496"/>
    <w:rsid w:val="007C1695"/>
    <w:rsid w:val="007C21EE"/>
    <w:rsid w:val="007C703F"/>
    <w:rsid w:val="007C7DF3"/>
    <w:rsid w:val="00800E63"/>
    <w:rsid w:val="00802BEB"/>
    <w:rsid w:val="008113FA"/>
    <w:rsid w:val="00812C50"/>
    <w:rsid w:val="00813124"/>
    <w:rsid w:val="008177CA"/>
    <w:rsid w:val="00820589"/>
    <w:rsid w:val="0082227D"/>
    <w:rsid w:val="00822FCB"/>
    <w:rsid w:val="00823EDF"/>
    <w:rsid w:val="0082415C"/>
    <w:rsid w:val="0083061E"/>
    <w:rsid w:val="00831473"/>
    <w:rsid w:val="00833E97"/>
    <w:rsid w:val="00840A9F"/>
    <w:rsid w:val="00853A44"/>
    <w:rsid w:val="00863D4F"/>
    <w:rsid w:val="00865155"/>
    <w:rsid w:val="008701F1"/>
    <w:rsid w:val="008746E7"/>
    <w:rsid w:val="00887A12"/>
    <w:rsid w:val="00894345"/>
    <w:rsid w:val="008A0039"/>
    <w:rsid w:val="008A0D3C"/>
    <w:rsid w:val="008A0E22"/>
    <w:rsid w:val="008A1654"/>
    <w:rsid w:val="008A3576"/>
    <w:rsid w:val="008A3C95"/>
    <w:rsid w:val="008A605B"/>
    <w:rsid w:val="008B35DB"/>
    <w:rsid w:val="008B6AB4"/>
    <w:rsid w:val="008C496C"/>
    <w:rsid w:val="008D3F31"/>
    <w:rsid w:val="008D5C90"/>
    <w:rsid w:val="008D672D"/>
    <w:rsid w:val="008D6EB7"/>
    <w:rsid w:val="008F1484"/>
    <w:rsid w:val="008F1EC4"/>
    <w:rsid w:val="008F3676"/>
    <w:rsid w:val="008F466E"/>
    <w:rsid w:val="009004E3"/>
    <w:rsid w:val="009011E9"/>
    <w:rsid w:val="009020AD"/>
    <w:rsid w:val="00903194"/>
    <w:rsid w:val="0091170D"/>
    <w:rsid w:val="009158EF"/>
    <w:rsid w:val="00920ECF"/>
    <w:rsid w:val="009210F2"/>
    <w:rsid w:val="00930209"/>
    <w:rsid w:val="0093084D"/>
    <w:rsid w:val="00931B15"/>
    <w:rsid w:val="009417AF"/>
    <w:rsid w:val="009529B5"/>
    <w:rsid w:val="009536CD"/>
    <w:rsid w:val="00954536"/>
    <w:rsid w:val="00954896"/>
    <w:rsid w:val="0095612C"/>
    <w:rsid w:val="00956EC1"/>
    <w:rsid w:val="00972C5D"/>
    <w:rsid w:val="009774A2"/>
    <w:rsid w:val="009814B0"/>
    <w:rsid w:val="00984C1D"/>
    <w:rsid w:val="00996F9C"/>
    <w:rsid w:val="009973C5"/>
    <w:rsid w:val="009A2793"/>
    <w:rsid w:val="009A77D4"/>
    <w:rsid w:val="009B0198"/>
    <w:rsid w:val="009B1DD5"/>
    <w:rsid w:val="009C0750"/>
    <w:rsid w:val="009C734C"/>
    <w:rsid w:val="009E22AE"/>
    <w:rsid w:val="009E36F7"/>
    <w:rsid w:val="009E47E7"/>
    <w:rsid w:val="009E5353"/>
    <w:rsid w:val="009F1F61"/>
    <w:rsid w:val="00A056FC"/>
    <w:rsid w:val="00A1245E"/>
    <w:rsid w:val="00A22271"/>
    <w:rsid w:val="00A23706"/>
    <w:rsid w:val="00A2439F"/>
    <w:rsid w:val="00A24F5B"/>
    <w:rsid w:val="00A3413F"/>
    <w:rsid w:val="00A34B81"/>
    <w:rsid w:val="00A34F0C"/>
    <w:rsid w:val="00A44C33"/>
    <w:rsid w:val="00A54A59"/>
    <w:rsid w:val="00A55D09"/>
    <w:rsid w:val="00A55D7E"/>
    <w:rsid w:val="00A665A2"/>
    <w:rsid w:val="00A670C6"/>
    <w:rsid w:val="00A70142"/>
    <w:rsid w:val="00A718DE"/>
    <w:rsid w:val="00A759C0"/>
    <w:rsid w:val="00A806A3"/>
    <w:rsid w:val="00A82EC4"/>
    <w:rsid w:val="00A837BE"/>
    <w:rsid w:val="00A85A67"/>
    <w:rsid w:val="00A93CD1"/>
    <w:rsid w:val="00AA0791"/>
    <w:rsid w:val="00AA4E88"/>
    <w:rsid w:val="00AA50D8"/>
    <w:rsid w:val="00AB0CD9"/>
    <w:rsid w:val="00AB6064"/>
    <w:rsid w:val="00AB70C0"/>
    <w:rsid w:val="00AC43A1"/>
    <w:rsid w:val="00AC5687"/>
    <w:rsid w:val="00AC5927"/>
    <w:rsid w:val="00AC6016"/>
    <w:rsid w:val="00AC6189"/>
    <w:rsid w:val="00AD05B9"/>
    <w:rsid w:val="00AD5853"/>
    <w:rsid w:val="00AE5EF6"/>
    <w:rsid w:val="00AE7EB2"/>
    <w:rsid w:val="00AF7228"/>
    <w:rsid w:val="00B06689"/>
    <w:rsid w:val="00B16036"/>
    <w:rsid w:val="00B20E73"/>
    <w:rsid w:val="00B21115"/>
    <w:rsid w:val="00B22BF9"/>
    <w:rsid w:val="00B317F0"/>
    <w:rsid w:val="00B369C9"/>
    <w:rsid w:val="00B41872"/>
    <w:rsid w:val="00B424FE"/>
    <w:rsid w:val="00B4403C"/>
    <w:rsid w:val="00B51F1A"/>
    <w:rsid w:val="00B5698B"/>
    <w:rsid w:val="00B64F91"/>
    <w:rsid w:val="00B70DB8"/>
    <w:rsid w:val="00B72D75"/>
    <w:rsid w:val="00B74D4F"/>
    <w:rsid w:val="00B75654"/>
    <w:rsid w:val="00B842D4"/>
    <w:rsid w:val="00B93627"/>
    <w:rsid w:val="00BA1A55"/>
    <w:rsid w:val="00BA2499"/>
    <w:rsid w:val="00BA365F"/>
    <w:rsid w:val="00BA561E"/>
    <w:rsid w:val="00BA751E"/>
    <w:rsid w:val="00BB0A39"/>
    <w:rsid w:val="00BB1668"/>
    <w:rsid w:val="00BB25AB"/>
    <w:rsid w:val="00BC3284"/>
    <w:rsid w:val="00BD6E3E"/>
    <w:rsid w:val="00BF35D2"/>
    <w:rsid w:val="00BF62CB"/>
    <w:rsid w:val="00BF6E10"/>
    <w:rsid w:val="00BF7ED0"/>
    <w:rsid w:val="00BF7F07"/>
    <w:rsid w:val="00BF7F15"/>
    <w:rsid w:val="00C051BC"/>
    <w:rsid w:val="00C05CF2"/>
    <w:rsid w:val="00C06165"/>
    <w:rsid w:val="00C067E9"/>
    <w:rsid w:val="00C10850"/>
    <w:rsid w:val="00C111BD"/>
    <w:rsid w:val="00C116FC"/>
    <w:rsid w:val="00C154F5"/>
    <w:rsid w:val="00C15E77"/>
    <w:rsid w:val="00C208FA"/>
    <w:rsid w:val="00C2508E"/>
    <w:rsid w:val="00C261F3"/>
    <w:rsid w:val="00C262D9"/>
    <w:rsid w:val="00C32DD8"/>
    <w:rsid w:val="00C348EA"/>
    <w:rsid w:val="00C36E91"/>
    <w:rsid w:val="00C419AF"/>
    <w:rsid w:val="00C455A4"/>
    <w:rsid w:val="00C52B9C"/>
    <w:rsid w:val="00C52D15"/>
    <w:rsid w:val="00C54246"/>
    <w:rsid w:val="00C54E56"/>
    <w:rsid w:val="00C807EF"/>
    <w:rsid w:val="00C82DF3"/>
    <w:rsid w:val="00C82EE9"/>
    <w:rsid w:val="00C8643D"/>
    <w:rsid w:val="00C86B2B"/>
    <w:rsid w:val="00C976CD"/>
    <w:rsid w:val="00CA5137"/>
    <w:rsid w:val="00CB2F3B"/>
    <w:rsid w:val="00CC3385"/>
    <w:rsid w:val="00CC6D7E"/>
    <w:rsid w:val="00CD0C6D"/>
    <w:rsid w:val="00CD5F4C"/>
    <w:rsid w:val="00CD6962"/>
    <w:rsid w:val="00CD6AE0"/>
    <w:rsid w:val="00CF2EE0"/>
    <w:rsid w:val="00CF3F58"/>
    <w:rsid w:val="00CF45CB"/>
    <w:rsid w:val="00D03EE2"/>
    <w:rsid w:val="00D177AF"/>
    <w:rsid w:val="00D25F89"/>
    <w:rsid w:val="00D308F1"/>
    <w:rsid w:val="00D31214"/>
    <w:rsid w:val="00D3702F"/>
    <w:rsid w:val="00D43472"/>
    <w:rsid w:val="00D57139"/>
    <w:rsid w:val="00D62BDB"/>
    <w:rsid w:val="00D7269A"/>
    <w:rsid w:val="00D7361F"/>
    <w:rsid w:val="00D75312"/>
    <w:rsid w:val="00D7792D"/>
    <w:rsid w:val="00D77C55"/>
    <w:rsid w:val="00D91F78"/>
    <w:rsid w:val="00D95FD3"/>
    <w:rsid w:val="00D973F3"/>
    <w:rsid w:val="00DA034B"/>
    <w:rsid w:val="00DA0FB9"/>
    <w:rsid w:val="00DA3B4E"/>
    <w:rsid w:val="00DA48AC"/>
    <w:rsid w:val="00DB0CE4"/>
    <w:rsid w:val="00DB1EA3"/>
    <w:rsid w:val="00DB3727"/>
    <w:rsid w:val="00DC15C4"/>
    <w:rsid w:val="00DC162F"/>
    <w:rsid w:val="00DC2AE1"/>
    <w:rsid w:val="00DC6F59"/>
    <w:rsid w:val="00DD018E"/>
    <w:rsid w:val="00DD774A"/>
    <w:rsid w:val="00DE0071"/>
    <w:rsid w:val="00DF106F"/>
    <w:rsid w:val="00DF1F3E"/>
    <w:rsid w:val="00DF60FE"/>
    <w:rsid w:val="00DF7B0C"/>
    <w:rsid w:val="00E01DA4"/>
    <w:rsid w:val="00E02F86"/>
    <w:rsid w:val="00E04E74"/>
    <w:rsid w:val="00E1552B"/>
    <w:rsid w:val="00E22583"/>
    <w:rsid w:val="00E26FF1"/>
    <w:rsid w:val="00E324CF"/>
    <w:rsid w:val="00E32675"/>
    <w:rsid w:val="00E37B76"/>
    <w:rsid w:val="00E4163C"/>
    <w:rsid w:val="00E420EF"/>
    <w:rsid w:val="00E434C2"/>
    <w:rsid w:val="00E730C2"/>
    <w:rsid w:val="00E770BA"/>
    <w:rsid w:val="00E82A07"/>
    <w:rsid w:val="00E90B35"/>
    <w:rsid w:val="00EA018F"/>
    <w:rsid w:val="00EA0BE8"/>
    <w:rsid w:val="00EA1751"/>
    <w:rsid w:val="00EA6998"/>
    <w:rsid w:val="00EB2EE6"/>
    <w:rsid w:val="00EB40B2"/>
    <w:rsid w:val="00EB5F7B"/>
    <w:rsid w:val="00EB7198"/>
    <w:rsid w:val="00EC740C"/>
    <w:rsid w:val="00ED1BB6"/>
    <w:rsid w:val="00ED3CEF"/>
    <w:rsid w:val="00ED70A7"/>
    <w:rsid w:val="00ED7E6B"/>
    <w:rsid w:val="00EE1E5B"/>
    <w:rsid w:val="00EE3CA6"/>
    <w:rsid w:val="00EE5C72"/>
    <w:rsid w:val="00EE6663"/>
    <w:rsid w:val="00EF06B9"/>
    <w:rsid w:val="00F000E3"/>
    <w:rsid w:val="00F01B67"/>
    <w:rsid w:val="00F04629"/>
    <w:rsid w:val="00F10EBC"/>
    <w:rsid w:val="00F1364D"/>
    <w:rsid w:val="00F13E0E"/>
    <w:rsid w:val="00F23744"/>
    <w:rsid w:val="00F30AE0"/>
    <w:rsid w:val="00F4196E"/>
    <w:rsid w:val="00F434A6"/>
    <w:rsid w:val="00F44229"/>
    <w:rsid w:val="00F45194"/>
    <w:rsid w:val="00F476DC"/>
    <w:rsid w:val="00F47F6E"/>
    <w:rsid w:val="00F53601"/>
    <w:rsid w:val="00F539D6"/>
    <w:rsid w:val="00F6343B"/>
    <w:rsid w:val="00F63967"/>
    <w:rsid w:val="00F65459"/>
    <w:rsid w:val="00F71282"/>
    <w:rsid w:val="00F72A16"/>
    <w:rsid w:val="00F72BD0"/>
    <w:rsid w:val="00F82C91"/>
    <w:rsid w:val="00F90930"/>
    <w:rsid w:val="00F92B65"/>
    <w:rsid w:val="00FA02D4"/>
    <w:rsid w:val="00FA7D9B"/>
    <w:rsid w:val="00FB0846"/>
    <w:rsid w:val="00FB7996"/>
    <w:rsid w:val="00FC0FE3"/>
    <w:rsid w:val="00FC57B7"/>
    <w:rsid w:val="00FD3DEE"/>
    <w:rsid w:val="00FD4EFC"/>
    <w:rsid w:val="00FD5C83"/>
    <w:rsid w:val="00FD6CE4"/>
    <w:rsid w:val="00FD6F08"/>
    <w:rsid w:val="00FF0382"/>
    <w:rsid w:val="00FF236E"/>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4F5"/>
    <w:pPr>
      <w:widowControl w:val="0"/>
      <w:jc w:val="both"/>
    </w:pPr>
    <w:rPr>
      <w:rFonts w:eastAsiaTheme="majorEastAsia"/>
    </w:rPr>
  </w:style>
  <w:style w:type="paragraph" w:styleId="1">
    <w:name w:val="heading 1"/>
    <w:basedOn w:val="a"/>
    <w:next w:val="a"/>
    <w:link w:val="10"/>
    <w:uiPriority w:val="9"/>
    <w:qFormat/>
    <w:rsid w:val="006804C6"/>
    <w:p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hAnsiTheme="majorHAnsi" w:cstheme="majorBidi"/>
    </w:rPr>
  </w:style>
  <w:style w:type="paragraph" w:styleId="3">
    <w:name w:val="heading 3"/>
    <w:basedOn w:val="a"/>
    <w:next w:val="a"/>
    <w:link w:val="30"/>
    <w:uiPriority w:val="9"/>
    <w:unhideWhenUsed/>
    <w:qFormat/>
    <w:rsid w:val="00AF7228"/>
    <w:pPr>
      <w:keepNext/>
      <w:numPr>
        <w:ilvl w:val="2"/>
        <w:numId w:val="1"/>
      </w:numPr>
      <w:outlineLvl w:val="2"/>
    </w:pPr>
    <w:rPr>
      <w:rFonts w:asciiTheme="majorHAnsi" w:hAnsiTheme="majorHAnsi" w:cstheme="majorBidi"/>
    </w:rPr>
  </w:style>
  <w:style w:type="paragraph" w:styleId="4">
    <w:name w:val="heading 4"/>
    <w:basedOn w:val="a"/>
    <w:next w:val="a"/>
    <w:link w:val="40"/>
    <w:uiPriority w:val="9"/>
    <w:semiHidden/>
    <w:unhideWhenUsed/>
    <w:qFormat/>
    <w:rsid w:val="00EB5F7B"/>
    <w:pPr>
      <w:keepNext/>
      <w:numPr>
        <w:ilvl w:val="3"/>
        <w:numId w:val="1"/>
      </w:numPr>
      <w:outlineLvl w:val="3"/>
    </w:pPr>
    <w:rPr>
      <w:b/>
      <w:bCs/>
    </w:rPr>
  </w:style>
  <w:style w:type="paragraph" w:styleId="5">
    <w:name w:val="heading 5"/>
    <w:basedOn w:val="a"/>
    <w:next w:val="a"/>
    <w:link w:val="50"/>
    <w:uiPriority w:val="9"/>
    <w:semiHidden/>
    <w:unhideWhenUsed/>
    <w:qFormat/>
    <w:rsid w:val="00EB5F7B"/>
    <w:pPr>
      <w:keepNext/>
      <w:numPr>
        <w:ilvl w:val="4"/>
        <w:numId w:val="1"/>
      </w:numPr>
      <w:outlineLvl w:val="4"/>
    </w:pPr>
    <w:rPr>
      <w:rFonts w:asciiTheme="majorHAnsi" w:hAnsiTheme="majorHAnsi" w:cstheme="majorBidi"/>
    </w:rPr>
  </w:style>
  <w:style w:type="paragraph" w:styleId="6">
    <w:name w:val="heading 6"/>
    <w:basedOn w:val="a"/>
    <w:next w:val="a"/>
    <w:link w:val="60"/>
    <w:uiPriority w:val="9"/>
    <w:semiHidden/>
    <w:unhideWhenUsed/>
    <w:qFormat/>
    <w:rsid w:val="00EB5F7B"/>
    <w:pPr>
      <w:keepNext/>
      <w:numPr>
        <w:ilvl w:val="5"/>
        <w:numId w:val="1"/>
      </w:numPr>
      <w:outlineLvl w:val="5"/>
    </w:pPr>
    <w:rPr>
      <w:b/>
      <w:bCs/>
    </w:rPr>
  </w:style>
  <w:style w:type="paragraph" w:styleId="7">
    <w:name w:val="heading 7"/>
    <w:basedOn w:val="a"/>
    <w:next w:val="a"/>
    <w:link w:val="70"/>
    <w:uiPriority w:val="9"/>
    <w:semiHidden/>
    <w:unhideWhenUsed/>
    <w:qFormat/>
    <w:rsid w:val="00EB5F7B"/>
    <w:pPr>
      <w:keepNext/>
      <w:numPr>
        <w:ilvl w:val="6"/>
        <w:numId w:val="1"/>
      </w:numPr>
      <w:outlineLvl w:val="6"/>
    </w:pPr>
  </w:style>
  <w:style w:type="paragraph" w:styleId="8">
    <w:name w:val="heading 8"/>
    <w:basedOn w:val="a"/>
    <w:next w:val="a"/>
    <w:link w:val="80"/>
    <w:uiPriority w:val="9"/>
    <w:semiHidden/>
    <w:unhideWhenUsed/>
    <w:qFormat/>
    <w:rsid w:val="00EB5F7B"/>
    <w:pPr>
      <w:keepNext/>
      <w:numPr>
        <w:ilvl w:val="7"/>
        <w:numId w:val="1"/>
      </w:numPr>
      <w:outlineLvl w:val="7"/>
    </w:pPr>
  </w:style>
  <w:style w:type="paragraph" w:styleId="9">
    <w:name w:val="heading 9"/>
    <w:basedOn w:val="a"/>
    <w:next w:val="a"/>
    <w:link w:val="90"/>
    <w:uiPriority w:val="9"/>
    <w:semiHidden/>
    <w:unhideWhenUsed/>
    <w:qFormat/>
    <w:rsid w:val="00EB5F7B"/>
    <w:pPr>
      <w:keepNext/>
      <w:numPr>
        <w:ilvl w:val="8"/>
        <w:numId w:val="1"/>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A3F1A"/>
    <w:pPr>
      <w:tabs>
        <w:tab w:val="left" w:pos="426"/>
        <w:tab w:val="right" w:leader="dot" w:pos="8494"/>
      </w:tabs>
    </w:pPr>
    <w:rPr>
      <w:rFonts w:asciiTheme="majorHAnsi" w:eastAsiaTheme="majorHAnsi" w:hAnsiTheme="majorHAnsi"/>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rFonts w:eastAsiaTheme="majorEastAsia"/>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rFonts w:eastAsiaTheme="majorEastAsia"/>
      <w:b/>
      <w:bCs/>
    </w:rPr>
  </w:style>
  <w:style w:type="character" w:customStyle="1" w:styleId="70">
    <w:name w:val="見出し 7 (文字)"/>
    <w:basedOn w:val="a0"/>
    <w:link w:val="7"/>
    <w:uiPriority w:val="9"/>
    <w:semiHidden/>
    <w:rsid w:val="00EB5F7B"/>
    <w:rPr>
      <w:rFonts w:eastAsiaTheme="majorEastAsia"/>
    </w:rPr>
  </w:style>
  <w:style w:type="character" w:customStyle="1" w:styleId="80">
    <w:name w:val="見出し 8 (文字)"/>
    <w:basedOn w:val="a0"/>
    <w:link w:val="8"/>
    <w:uiPriority w:val="9"/>
    <w:semiHidden/>
    <w:rsid w:val="00EB5F7B"/>
    <w:rPr>
      <w:rFonts w:eastAsiaTheme="majorEastAsia"/>
    </w:rPr>
  </w:style>
  <w:style w:type="character" w:customStyle="1" w:styleId="90">
    <w:name w:val="見出し 9 (文字)"/>
    <w:basedOn w:val="a0"/>
    <w:link w:val="9"/>
    <w:uiPriority w:val="9"/>
    <w:semiHidden/>
    <w:rsid w:val="00EB5F7B"/>
    <w:rPr>
      <w:rFonts w:eastAsiaTheme="majorEastAsia"/>
    </w:rPr>
  </w:style>
  <w:style w:type="paragraph" w:customStyle="1" w:styleId="cvgsua">
    <w:name w:val="cvgsua"/>
    <w:basedOn w:val="a"/>
    <w:rsid w:val="00822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ypena">
    <w:name w:val="oypena"/>
    <w:basedOn w:val="a0"/>
    <w:rsid w:val="0082227D"/>
  </w:style>
  <w:style w:type="table" w:styleId="ae">
    <w:name w:val="Table Grid"/>
    <w:basedOn w:val="a1"/>
    <w:uiPriority w:val="39"/>
    <w:rsid w:val="00A2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1277">
      <w:bodyDiv w:val="1"/>
      <w:marLeft w:val="0"/>
      <w:marRight w:val="0"/>
      <w:marTop w:val="0"/>
      <w:marBottom w:val="0"/>
      <w:divBdr>
        <w:top w:val="none" w:sz="0" w:space="0" w:color="auto"/>
        <w:left w:val="none" w:sz="0" w:space="0" w:color="auto"/>
        <w:bottom w:val="none" w:sz="0" w:space="0" w:color="auto"/>
        <w:right w:val="none" w:sz="0" w:space="0" w:color="auto"/>
      </w:divBdr>
    </w:div>
    <w:div w:id="20205592">
      <w:bodyDiv w:val="1"/>
      <w:marLeft w:val="0"/>
      <w:marRight w:val="0"/>
      <w:marTop w:val="0"/>
      <w:marBottom w:val="0"/>
      <w:divBdr>
        <w:top w:val="none" w:sz="0" w:space="0" w:color="auto"/>
        <w:left w:val="none" w:sz="0" w:space="0" w:color="auto"/>
        <w:bottom w:val="none" w:sz="0" w:space="0" w:color="auto"/>
        <w:right w:val="none" w:sz="0" w:space="0" w:color="auto"/>
      </w:divBdr>
    </w:div>
    <w:div w:id="39013620">
      <w:bodyDiv w:val="1"/>
      <w:marLeft w:val="0"/>
      <w:marRight w:val="0"/>
      <w:marTop w:val="0"/>
      <w:marBottom w:val="0"/>
      <w:divBdr>
        <w:top w:val="none" w:sz="0" w:space="0" w:color="auto"/>
        <w:left w:val="none" w:sz="0" w:space="0" w:color="auto"/>
        <w:bottom w:val="none" w:sz="0" w:space="0" w:color="auto"/>
        <w:right w:val="none" w:sz="0" w:space="0" w:color="auto"/>
      </w:divBdr>
    </w:div>
    <w:div w:id="43453672">
      <w:bodyDiv w:val="1"/>
      <w:marLeft w:val="0"/>
      <w:marRight w:val="0"/>
      <w:marTop w:val="0"/>
      <w:marBottom w:val="0"/>
      <w:divBdr>
        <w:top w:val="none" w:sz="0" w:space="0" w:color="auto"/>
        <w:left w:val="none" w:sz="0" w:space="0" w:color="auto"/>
        <w:bottom w:val="none" w:sz="0" w:space="0" w:color="auto"/>
        <w:right w:val="none" w:sz="0" w:space="0" w:color="auto"/>
      </w:divBdr>
    </w:div>
    <w:div w:id="75059003">
      <w:bodyDiv w:val="1"/>
      <w:marLeft w:val="0"/>
      <w:marRight w:val="0"/>
      <w:marTop w:val="0"/>
      <w:marBottom w:val="0"/>
      <w:divBdr>
        <w:top w:val="none" w:sz="0" w:space="0" w:color="auto"/>
        <w:left w:val="none" w:sz="0" w:space="0" w:color="auto"/>
        <w:bottom w:val="none" w:sz="0" w:space="0" w:color="auto"/>
        <w:right w:val="none" w:sz="0" w:space="0" w:color="auto"/>
      </w:divBdr>
    </w:div>
    <w:div w:id="167840239">
      <w:bodyDiv w:val="1"/>
      <w:marLeft w:val="0"/>
      <w:marRight w:val="0"/>
      <w:marTop w:val="0"/>
      <w:marBottom w:val="0"/>
      <w:divBdr>
        <w:top w:val="none" w:sz="0" w:space="0" w:color="auto"/>
        <w:left w:val="none" w:sz="0" w:space="0" w:color="auto"/>
        <w:bottom w:val="none" w:sz="0" w:space="0" w:color="auto"/>
        <w:right w:val="none" w:sz="0" w:space="0" w:color="auto"/>
      </w:divBdr>
    </w:div>
    <w:div w:id="226692993">
      <w:bodyDiv w:val="1"/>
      <w:marLeft w:val="0"/>
      <w:marRight w:val="0"/>
      <w:marTop w:val="0"/>
      <w:marBottom w:val="0"/>
      <w:divBdr>
        <w:top w:val="none" w:sz="0" w:space="0" w:color="auto"/>
        <w:left w:val="none" w:sz="0" w:space="0" w:color="auto"/>
        <w:bottom w:val="none" w:sz="0" w:space="0" w:color="auto"/>
        <w:right w:val="none" w:sz="0" w:space="0" w:color="auto"/>
      </w:divBdr>
    </w:div>
    <w:div w:id="251670779">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32998194">
      <w:bodyDiv w:val="1"/>
      <w:marLeft w:val="0"/>
      <w:marRight w:val="0"/>
      <w:marTop w:val="0"/>
      <w:marBottom w:val="0"/>
      <w:divBdr>
        <w:top w:val="none" w:sz="0" w:space="0" w:color="auto"/>
        <w:left w:val="none" w:sz="0" w:space="0" w:color="auto"/>
        <w:bottom w:val="none" w:sz="0" w:space="0" w:color="auto"/>
        <w:right w:val="none" w:sz="0" w:space="0" w:color="auto"/>
      </w:divBdr>
    </w:div>
    <w:div w:id="407969652">
      <w:bodyDiv w:val="1"/>
      <w:marLeft w:val="0"/>
      <w:marRight w:val="0"/>
      <w:marTop w:val="0"/>
      <w:marBottom w:val="0"/>
      <w:divBdr>
        <w:top w:val="none" w:sz="0" w:space="0" w:color="auto"/>
        <w:left w:val="none" w:sz="0" w:space="0" w:color="auto"/>
        <w:bottom w:val="none" w:sz="0" w:space="0" w:color="auto"/>
        <w:right w:val="none" w:sz="0" w:space="0" w:color="auto"/>
      </w:divBdr>
    </w:div>
    <w:div w:id="513110188">
      <w:bodyDiv w:val="1"/>
      <w:marLeft w:val="0"/>
      <w:marRight w:val="0"/>
      <w:marTop w:val="0"/>
      <w:marBottom w:val="0"/>
      <w:divBdr>
        <w:top w:val="none" w:sz="0" w:space="0" w:color="auto"/>
        <w:left w:val="none" w:sz="0" w:space="0" w:color="auto"/>
        <w:bottom w:val="none" w:sz="0" w:space="0" w:color="auto"/>
        <w:right w:val="none" w:sz="0" w:space="0" w:color="auto"/>
      </w:divBdr>
    </w:div>
    <w:div w:id="532764385">
      <w:bodyDiv w:val="1"/>
      <w:marLeft w:val="0"/>
      <w:marRight w:val="0"/>
      <w:marTop w:val="0"/>
      <w:marBottom w:val="0"/>
      <w:divBdr>
        <w:top w:val="none" w:sz="0" w:space="0" w:color="auto"/>
        <w:left w:val="none" w:sz="0" w:space="0" w:color="auto"/>
        <w:bottom w:val="none" w:sz="0" w:space="0" w:color="auto"/>
        <w:right w:val="none" w:sz="0" w:space="0" w:color="auto"/>
      </w:divBdr>
    </w:div>
    <w:div w:id="602498087">
      <w:bodyDiv w:val="1"/>
      <w:marLeft w:val="0"/>
      <w:marRight w:val="0"/>
      <w:marTop w:val="0"/>
      <w:marBottom w:val="0"/>
      <w:divBdr>
        <w:top w:val="none" w:sz="0" w:space="0" w:color="auto"/>
        <w:left w:val="none" w:sz="0" w:space="0" w:color="auto"/>
        <w:bottom w:val="none" w:sz="0" w:space="0" w:color="auto"/>
        <w:right w:val="none" w:sz="0" w:space="0" w:color="auto"/>
      </w:divBdr>
    </w:div>
    <w:div w:id="615908130">
      <w:bodyDiv w:val="1"/>
      <w:marLeft w:val="0"/>
      <w:marRight w:val="0"/>
      <w:marTop w:val="0"/>
      <w:marBottom w:val="0"/>
      <w:divBdr>
        <w:top w:val="none" w:sz="0" w:space="0" w:color="auto"/>
        <w:left w:val="none" w:sz="0" w:space="0" w:color="auto"/>
        <w:bottom w:val="none" w:sz="0" w:space="0" w:color="auto"/>
        <w:right w:val="none" w:sz="0" w:space="0" w:color="auto"/>
      </w:divBdr>
    </w:div>
    <w:div w:id="633413158">
      <w:bodyDiv w:val="1"/>
      <w:marLeft w:val="0"/>
      <w:marRight w:val="0"/>
      <w:marTop w:val="0"/>
      <w:marBottom w:val="0"/>
      <w:divBdr>
        <w:top w:val="none" w:sz="0" w:space="0" w:color="auto"/>
        <w:left w:val="none" w:sz="0" w:space="0" w:color="auto"/>
        <w:bottom w:val="none" w:sz="0" w:space="0" w:color="auto"/>
        <w:right w:val="none" w:sz="0" w:space="0" w:color="auto"/>
      </w:divBdr>
    </w:div>
    <w:div w:id="640815190">
      <w:bodyDiv w:val="1"/>
      <w:marLeft w:val="0"/>
      <w:marRight w:val="0"/>
      <w:marTop w:val="0"/>
      <w:marBottom w:val="0"/>
      <w:divBdr>
        <w:top w:val="none" w:sz="0" w:space="0" w:color="auto"/>
        <w:left w:val="none" w:sz="0" w:space="0" w:color="auto"/>
        <w:bottom w:val="none" w:sz="0" w:space="0" w:color="auto"/>
        <w:right w:val="none" w:sz="0" w:space="0" w:color="auto"/>
      </w:divBdr>
    </w:div>
    <w:div w:id="667710085">
      <w:bodyDiv w:val="1"/>
      <w:marLeft w:val="0"/>
      <w:marRight w:val="0"/>
      <w:marTop w:val="0"/>
      <w:marBottom w:val="0"/>
      <w:divBdr>
        <w:top w:val="none" w:sz="0" w:space="0" w:color="auto"/>
        <w:left w:val="none" w:sz="0" w:space="0" w:color="auto"/>
        <w:bottom w:val="none" w:sz="0" w:space="0" w:color="auto"/>
        <w:right w:val="none" w:sz="0" w:space="0" w:color="auto"/>
      </w:divBdr>
    </w:div>
    <w:div w:id="675038242">
      <w:bodyDiv w:val="1"/>
      <w:marLeft w:val="0"/>
      <w:marRight w:val="0"/>
      <w:marTop w:val="0"/>
      <w:marBottom w:val="0"/>
      <w:divBdr>
        <w:top w:val="none" w:sz="0" w:space="0" w:color="auto"/>
        <w:left w:val="none" w:sz="0" w:space="0" w:color="auto"/>
        <w:bottom w:val="none" w:sz="0" w:space="0" w:color="auto"/>
        <w:right w:val="none" w:sz="0" w:space="0" w:color="auto"/>
      </w:divBdr>
    </w:div>
    <w:div w:id="695429409">
      <w:bodyDiv w:val="1"/>
      <w:marLeft w:val="0"/>
      <w:marRight w:val="0"/>
      <w:marTop w:val="0"/>
      <w:marBottom w:val="0"/>
      <w:divBdr>
        <w:top w:val="none" w:sz="0" w:space="0" w:color="auto"/>
        <w:left w:val="none" w:sz="0" w:space="0" w:color="auto"/>
        <w:bottom w:val="none" w:sz="0" w:space="0" w:color="auto"/>
        <w:right w:val="none" w:sz="0" w:space="0" w:color="auto"/>
      </w:divBdr>
    </w:div>
    <w:div w:id="695959463">
      <w:bodyDiv w:val="1"/>
      <w:marLeft w:val="0"/>
      <w:marRight w:val="0"/>
      <w:marTop w:val="0"/>
      <w:marBottom w:val="0"/>
      <w:divBdr>
        <w:top w:val="none" w:sz="0" w:space="0" w:color="auto"/>
        <w:left w:val="none" w:sz="0" w:space="0" w:color="auto"/>
        <w:bottom w:val="none" w:sz="0" w:space="0" w:color="auto"/>
        <w:right w:val="none" w:sz="0" w:space="0" w:color="auto"/>
      </w:divBdr>
    </w:div>
    <w:div w:id="736391863">
      <w:bodyDiv w:val="1"/>
      <w:marLeft w:val="0"/>
      <w:marRight w:val="0"/>
      <w:marTop w:val="0"/>
      <w:marBottom w:val="0"/>
      <w:divBdr>
        <w:top w:val="none" w:sz="0" w:space="0" w:color="auto"/>
        <w:left w:val="none" w:sz="0" w:space="0" w:color="auto"/>
        <w:bottom w:val="none" w:sz="0" w:space="0" w:color="auto"/>
        <w:right w:val="none" w:sz="0" w:space="0" w:color="auto"/>
      </w:divBdr>
    </w:div>
    <w:div w:id="856039961">
      <w:bodyDiv w:val="1"/>
      <w:marLeft w:val="0"/>
      <w:marRight w:val="0"/>
      <w:marTop w:val="0"/>
      <w:marBottom w:val="0"/>
      <w:divBdr>
        <w:top w:val="none" w:sz="0" w:space="0" w:color="auto"/>
        <w:left w:val="none" w:sz="0" w:space="0" w:color="auto"/>
        <w:bottom w:val="none" w:sz="0" w:space="0" w:color="auto"/>
        <w:right w:val="none" w:sz="0" w:space="0" w:color="auto"/>
      </w:divBdr>
    </w:div>
    <w:div w:id="910844152">
      <w:bodyDiv w:val="1"/>
      <w:marLeft w:val="0"/>
      <w:marRight w:val="0"/>
      <w:marTop w:val="0"/>
      <w:marBottom w:val="0"/>
      <w:divBdr>
        <w:top w:val="none" w:sz="0" w:space="0" w:color="auto"/>
        <w:left w:val="none" w:sz="0" w:space="0" w:color="auto"/>
        <w:bottom w:val="none" w:sz="0" w:space="0" w:color="auto"/>
        <w:right w:val="none" w:sz="0" w:space="0" w:color="auto"/>
      </w:divBdr>
    </w:div>
    <w:div w:id="913205027">
      <w:bodyDiv w:val="1"/>
      <w:marLeft w:val="0"/>
      <w:marRight w:val="0"/>
      <w:marTop w:val="0"/>
      <w:marBottom w:val="0"/>
      <w:divBdr>
        <w:top w:val="none" w:sz="0" w:space="0" w:color="auto"/>
        <w:left w:val="none" w:sz="0" w:space="0" w:color="auto"/>
        <w:bottom w:val="none" w:sz="0" w:space="0" w:color="auto"/>
        <w:right w:val="none" w:sz="0" w:space="0" w:color="auto"/>
      </w:divBdr>
    </w:div>
    <w:div w:id="1007832639">
      <w:bodyDiv w:val="1"/>
      <w:marLeft w:val="0"/>
      <w:marRight w:val="0"/>
      <w:marTop w:val="0"/>
      <w:marBottom w:val="0"/>
      <w:divBdr>
        <w:top w:val="none" w:sz="0" w:space="0" w:color="auto"/>
        <w:left w:val="none" w:sz="0" w:space="0" w:color="auto"/>
        <w:bottom w:val="none" w:sz="0" w:space="0" w:color="auto"/>
        <w:right w:val="none" w:sz="0" w:space="0" w:color="auto"/>
      </w:divBdr>
    </w:div>
    <w:div w:id="1090126188">
      <w:bodyDiv w:val="1"/>
      <w:marLeft w:val="0"/>
      <w:marRight w:val="0"/>
      <w:marTop w:val="0"/>
      <w:marBottom w:val="0"/>
      <w:divBdr>
        <w:top w:val="none" w:sz="0" w:space="0" w:color="auto"/>
        <w:left w:val="none" w:sz="0" w:space="0" w:color="auto"/>
        <w:bottom w:val="none" w:sz="0" w:space="0" w:color="auto"/>
        <w:right w:val="none" w:sz="0" w:space="0" w:color="auto"/>
      </w:divBdr>
    </w:div>
    <w:div w:id="1149857880">
      <w:bodyDiv w:val="1"/>
      <w:marLeft w:val="0"/>
      <w:marRight w:val="0"/>
      <w:marTop w:val="0"/>
      <w:marBottom w:val="0"/>
      <w:divBdr>
        <w:top w:val="none" w:sz="0" w:space="0" w:color="auto"/>
        <w:left w:val="none" w:sz="0" w:space="0" w:color="auto"/>
        <w:bottom w:val="none" w:sz="0" w:space="0" w:color="auto"/>
        <w:right w:val="none" w:sz="0" w:space="0" w:color="auto"/>
      </w:divBdr>
    </w:div>
    <w:div w:id="1172794135">
      <w:bodyDiv w:val="1"/>
      <w:marLeft w:val="0"/>
      <w:marRight w:val="0"/>
      <w:marTop w:val="0"/>
      <w:marBottom w:val="0"/>
      <w:divBdr>
        <w:top w:val="none" w:sz="0" w:space="0" w:color="auto"/>
        <w:left w:val="none" w:sz="0" w:space="0" w:color="auto"/>
        <w:bottom w:val="none" w:sz="0" w:space="0" w:color="auto"/>
        <w:right w:val="none" w:sz="0" w:space="0" w:color="auto"/>
      </w:divBdr>
    </w:div>
    <w:div w:id="128388069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297301598">
      <w:bodyDiv w:val="1"/>
      <w:marLeft w:val="0"/>
      <w:marRight w:val="0"/>
      <w:marTop w:val="0"/>
      <w:marBottom w:val="0"/>
      <w:divBdr>
        <w:top w:val="none" w:sz="0" w:space="0" w:color="auto"/>
        <w:left w:val="none" w:sz="0" w:space="0" w:color="auto"/>
        <w:bottom w:val="none" w:sz="0" w:space="0" w:color="auto"/>
        <w:right w:val="none" w:sz="0" w:space="0" w:color="auto"/>
      </w:divBdr>
    </w:div>
    <w:div w:id="1352955373">
      <w:bodyDiv w:val="1"/>
      <w:marLeft w:val="0"/>
      <w:marRight w:val="0"/>
      <w:marTop w:val="0"/>
      <w:marBottom w:val="0"/>
      <w:divBdr>
        <w:top w:val="none" w:sz="0" w:space="0" w:color="auto"/>
        <w:left w:val="none" w:sz="0" w:space="0" w:color="auto"/>
        <w:bottom w:val="none" w:sz="0" w:space="0" w:color="auto"/>
        <w:right w:val="none" w:sz="0" w:space="0" w:color="auto"/>
      </w:divBdr>
    </w:div>
    <w:div w:id="1401564734">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456287384">
      <w:bodyDiv w:val="1"/>
      <w:marLeft w:val="0"/>
      <w:marRight w:val="0"/>
      <w:marTop w:val="0"/>
      <w:marBottom w:val="0"/>
      <w:divBdr>
        <w:top w:val="none" w:sz="0" w:space="0" w:color="auto"/>
        <w:left w:val="none" w:sz="0" w:space="0" w:color="auto"/>
        <w:bottom w:val="none" w:sz="0" w:space="0" w:color="auto"/>
        <w:right w:val="none" w:sz="0" w:space="0" w:color="auto"/>
      </w:divBdr>
    </w:div>
    <w:div w:id="1495533073">
      <w:bodyDiv w:val="1"/>
      <w:marLeft w:val="0"/>
      <w:marRight w:val="0"/>
      <w:marTop w:val="0"/>
      <w:marBottom w:val="0"/>
      <w:divBdr>
        <w:top w:val="none" w:sz="0" w:space="0" w:color="auto"/>
        <w:left w:val="none" w:sz="0" w:space="0" w:color="auto"/>
        <w:bottom w:val="none" w:sz="0" w:space="0" w:color="auto"/>
        <w:right w:val="none" w:sz="0" w:space="0" w:color="auto"/>
      </w:divBdr>
    </w:div>
    <w:div w:id="1540774013">
      <w:bodyDiv w:val="1"/>
      <w:marLeft w:val="0"/>
      <w:marRight w:val="0"/>
      <w:marTop w:val="0"/>
      <w:marBottom w:val="0"/>
      <w:divBdr>
        <w:top w:val="none" w:sz="0" w:space="0" w:color="auto"/>
        <w:left w:val="none" w:sz="0" w:space="0" w:color="auto"/>
        <w:bottom w:val="none" w:sz="0" w:space="0" w:color="auto"/>
        <w:right w:val="none" w:sz="0" w:space="0" w:color="auto"/>
      </w:divBdr>
    </w:div>
    <w:div w:id="1574662773">
      <w:bodyDiv w:val="1"/>
      <w:marLeft w:val="0"/>
      <w:marRight w:val="0"/>
      <w:marTop w:val="0"/>
      <w:marBottom w:val="0"/>
      <w:divBdr>
        <w:top w:val="none" w:sz="0" w:space="0" w:color="auto"/>
        <w:left w:val="none" w:sz="0" w:space="0" w:color="auto"/>
        <w:bottom w:val="none" w:sz="0" w:space="0" w:color="auto"/>
        <w:right w:val="none" w:sz="0" w:space="0" w:color="auto"/>
      </w:divBdr>
    </w:div>
    <w:div w:id="1628051127">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64777670">
      <w:bodyDiv w:val="1"/>
      <w:marLeft w:val="0"/>
      <w:marRight w:val="0"/>
      <w:marTop w:val="0"/>
      <w:marBottom w:val="0"/>
      <w:divBdr>
        <w:top w:val="none" w:sz="0" w:space="0" w:color="auto"/>
        <w:left w:val="none" w:sz="0" w:space="0" w:color="auto"/>
        <w:bottom w:val="none" w:sz="0" w:space="0" w:color="auto"/>
        <w:right w:val="none" w:sz="0" w:space="0" w:color="auto"/>
      </w:divBdr>
    </w:div>
    <w:div w:id="1741168972">
      <w:bodyDiv w:val="1"/>
      <w:marLeft w:val="0"/>
      <w:marRight w:val="0"/>
      <w:marTop w:val="0"/>
      <w:marBottom w:val="0"/>
      <w:divBdr>
        <w:top w:val="none" w:sz="0" w:space="0" w:color="auto"/>
        <w:left w:val="none" w:sz="0" w:space="0" w:color="auto"/>
        <w:bottom w:val="none" w:sz="0" w:space="0" w:color="auto"/>
        <w:right w:val="none" w:sz="0" w:space="0" w:color="auto"/>
      </w:divBdr>
    </w:div>
    <w:div w:id="1793203040">
      <w:bodyDiv w:val="1"/>
      <w:marLeft w:val="0"/>
      <w:marRight w:val="0"/>
      <w:marTop w:val="0"/>
      <w:marBottom w:val="0"/>
      <w:divBdr>
        <w:top w:val="none" w:sz="0" w:space="0" w:color="auto"/>
        <w:left w:val="none" w:sz="0" w:space="0" w:color="auto"/>
        <w:bottom w:val="none" w:sz="0" w:space="0" w:color="auto"/>
        <w:right w:val="none" w:sz="0" w:space="0" w:color="auto"/>
      </w:divBdr>
    </w:div>
    <w:div w:id="1793278605">
      <w:bodyDiv w:val="1"/>
      <w:marLeft w:val="0"/>
      <w:marRight w:val="0"/>
      <w:marTop w:val="0"/>
      <w:marBottom w:val="0"/>
      <w:divBdr>
        <w:top w:val="none" w:sz="0" w:space="0" w:color="auto"/>
        <w:left w:val="none" w:sz="0" w:space="0" w:color="auto"/>
        <w:bottom w:val="none" w:sz="0" w:space="0" w:color="auto"/>
        <w:right w:val="none" w:sz="0" w:space="0" w:color="auto"/>
      </w:divBdr>
    </w:div>
    <w:div w:id="1822191204">
      <w:bodyDiv w:val="1"/>
      <w:marLeft w:val="0"/>
      <w:marRight w:val="0"/>
      <w:marTop w:val="0"/>
      <w:marBottom w:val="0"/>
      <w:divBdr>
        <w:top w:val="none" w:sz="0" w:space="0" w:color="auto"/>
        <w:left w:val="none" w:sz="0" w:space="0" w:color="auto"/>
        <w:bottom w:val="none" w:sz="0" w:space="0" w:color="auto"/>
        <w:right w:val="none" w:sz="0" w:space="0" w:color="auto"/>
      </w:divBdr>
    </w:div>
    <w:div w:id="1840271841">
      <w:bodyDiv w:val="1"/>
      <w:marLeft w:val="0"/>
      <w:marRight w:val="0"/>
      <w:marTop w:val="0"/>
      <w:marBottom w:val="0"/>
      <w:divBdr>
        <w:top w:val="none" w:sz="0" w:space="0" w:color="auto"/>
        <w:left w:val="none" w:sz="0" w:space="0" w:color="auto"/>
        <w:bottom w:val="none" w:sz="0" w:space="0" w:color="auto"/>
        <w:right w:val="none" w:sz="0" w:space="0" w:color="auto"/>
      </w:divBdr>
    </w:div>
    <w:div w:id="1870364649">
      <w:bodyDiv w:val="1"/>
      <w:marLeft w:val="0"/>
      <w:marRight w:val="0"/>
      <w:marTop w:val="0"/>
      <w:marBottom w:val="0"/>
      <w:divBdr>
        <w:top w:val="none" w:sz="0" w:space="0" w:color="auto"/>
        <w:left w:val="none" w:sz="0" w:space="0" w:color="auto"/>
        <w:bottom w:val="none" w:sz="0" w:space="0" w:color="auto"/>
        <w:right w:val="none" w:sz="0" w:space="0" w:color="auto"/>
      </w:divBdr>
    </w:div>
    <w:div w:id="1874341981">
      <w:bodyDiv w:val="1"/>
      <w:marLeft w:val="0"/>
      <w:marRight w:val="0"/>
      <w:marTop w:val="0"/>
      <w:marBottom w:val="0"/>
      <w:divBdr>
        <w:top w:val="none" w:sz="0" w:space="0" w:color="auto"/>
        <w:left w:val="none" w:sz="0" w:space="0" w:color="auto"/>
        <w:bottom w:val="none" w:sz="0" w:space="0" w:color="auto"/>
        <w:right w:val="none" w:sz="0" w:space="0" w:color="auto"/>
      </w:divBdr>
    </w:div>
    <w:div w:id="1905334140">
      <w:bodyDiv w:val="1"/>
      <w:marLeft w:val="0"/>
      <w:marRight w:val="0"/>
      <w:marTop w:val="0"/>
      <w:marBottom w:val="0"/>
      <w:divBdr>
        <w:top w:val="none" w:sz="0" w:space="0" w:color="auto"/>
        <w:left w:val="none" w:sz="0" w:space="0" w:color="auto"/>
        <w:bottom w:val="none" w:sz="0" w:space="0" w:color="auto"/>
        <w:right w:val="none" w:sz="0" w:space="0" w:color="auto"/>
      </w:divBdr>
    </w:div>
    <w:div w:id="1993561292">
      <w:bodyDiv w:val="1"/>
      <w:marLeft w:val="0"/>
      <w:marRight w:val="0"/>
      <w:marTop w:val="0"/>
      <w:marBottom w:val="0"/>
      <w:divBdr>
        <w:top w:val="none" w:sz="0" w:space="0" w:color="auto"/>
        <w:left w:val="none" w:sz="0" w:space="0" w:color="auto"/>
        <w:bottom w:val="none" w:sz="0" w:space="0" w:color="auto"/>
        <w:right w:val="none" w:sz="0" w:space="0" w:color="auto"/>
      </w:divBdr>
    </w:div>
    <w:div w:id="2032603336">
      <w:bodyDiv w:val="1"/>
      <w:marLeft w:val="0"/>
      <w:marRight w:val="0"/>
      <w:marTop w:val="0"/>
      <w:marBottom w:val="0"/>
      <w:divBdr>
        <w:top w:val="none" w:sz="0" w:space="0" w:color="auto"/>
        <w:left w:val="none" w:sz="0" w:space="0" w:color="auto"/>
        <w:bottom w:val="none" w:sz="0" w:space="0" w:color="auto"/>
        <w:right w:val="none" w:sz="0" w:space="0" w:color="auto"/>
      </w:divBdr>
    </w:div>
    <w:div w:id="21126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F01F-B0D7-45C6-9067-0D61A61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Links>
    <vt:vector size="36" baseType="variant">
      <vt:variant>
        <vt:i4>1114164</vt:i4>
      </vt:variant>
      <vt:variant>
        <vt:i4>32</vt:i4>
      </vt:variant>
      <vt:variant>
        <vt:i4>0</vt:i4>
      </vt:variant>
      <vt:variant>
        <vt:i4>5</vt:i4>
      </vt:variant>
      <vt:variant>
        <vt:lpwstr/>
      </vt:variant>
      <vt:variant>
        <vt:lpwstr>_Toc183720491</vt:lpwstr>
      </vt:variant>
      <vt:variant>
        <vt:i4>1114164</vt:i4>
      </vt:variant>
      <vt:variant>
        <vt:i4>26</vt:i4>
      </vt:variant>
      <vt:variant>
        <vt:i4>0</vt:i4>
      </vt:variant>
      <vt:variant>
        <vt:i4>5</vt:i4>
      </vt:variant>
      <vt:variant>
        <vt:lpwstr/>
      </vt:variant>
      <vt:variant>
        <vt:lpwstr>_Toc183720490</vt:lpwstr>
      </vt:variant>
      <vt:variant>
        <vt:i4>1048628</vt:i4>
      </vt:variant>
      <vt:variant>
        <vt:i4>20</vt:i4>
      </vt:variant>
      <vt:variant>
        <vt:i4>0</vt:i4>
      </vt:variant>
      <vt:variant>
        <vt:i4>5</vt:i4>
      </vt:variant>
      <vt:variant>
        <vt:lpwstr/>
      </vt:variant>
      <vt:variant>
        <vt:lpwstr>_Toc183720489</vt:lpwstr>
      </vt:variant>
      <vt:variant>
        <vt:i4>1048628</vt:i4>
      </vt:variant>
      <vt:variant>
        <vt:i4>14</vt:i4>
      </vt:variant>
      <vt:variant>
        <vt:i4>0</vt:i4>
      </vt:variant>
      <vt:variant>
        <vt:i4>5</vt:i4>
      </vt:variant>
      <vt:variant>
        <vt:lpwstr/>
      </vt:variant>
      <vt:variant>
        <vt:lpwstr>_Toc183720488</vt:lpwstr>
      </vt:variant>
      <vt:variant>
        <vt:i4>1048628</vt:i4>
      </vt:variant>
      <vt:variant>
        <vt:i4>8</vt:i4>
      </vt:variant>
      <vt:variant>
        <vt:i4>0</vt:i4>
      </vt:variant>
      <vt:variant>
        <vt:i4>5</vt:i4>
      </vt:variant>
      <vt:variant>
        <vt:lpwstr/>
      </vt:variant>
      <vt:variant>
        <vt:lpwstr>_Toc183720487</vt:lpwstr>
      </vt:variant>
      <vt:variant>
        <vt:i4>1048628</vt:i4>
      </vt:variant>
      <vt:variant>
        <vt:i4>2</vt:i4>
      </vt:variant>
      <vt:variant>
        <vt:i4>0</vt:i4>
      </vt:variant>
      <vt:variant>
        <vt:i4>5</vt:i4>
      </vt:variant>
      <vt:variant>
        <vt:lpwstr/>
      </vt:variant>
      <vt:variant>
        <vt:lpwstr>_Toc183720486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2024-11-30T02:25:00Z</dcterms:created>
  <dcterms:modified xsi:type="dcterms:W3CDTF">2024-11-30T02:26:00Z</dcterms:modified>
</cp:coreProperties>
</file>